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4320"/>
        <w:gridCol w:w="4320"/>
      </w:tblGrid>
      <w:tr w:rsidR="0061492E" w:rsidRPr="00512B73" w:rsidTr="0061492E">
        <w:trPr>
          <w:trHeight w:val="1080"/>
        </w:trPr>
        <w:tc>
          <w:tcPr>
            <w:tcW w:w="4320" w:type="dxa"/>
          </w:tcPr>
          <w:p w:rsidR="0061492E" w:rsidRPr="005F091F" w:rsidRDefault="0061492E" w:rsidP="0061492E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D9044F" w:rsidRDefault="00D9044F" w:rsidP="0061492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E" w:rsidRPr="00512B73" w:rsidRDefault="0061492E" w:rsidP="0061492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492E" w:rsidRPr="00512B73" w:rsidRDefault="0061492E" w:rsidP="0061492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топливно-энергетического комплекса и жилищно-коммунального хозяйства Тверской области</w:t>
            </w:r>
          </w:p>
          <w:p w:rsidR="0061492E" w:rsidRPr="00512B73" w:rsidRDefault="0061492E" w:rsidP="0061492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24.09.2012</w:t>
            </w:r>
            <w:r w:rsidRPr="00512B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139-сл</w:t>
            </w:r>
          </w:p>
        </w:tc>
      </w:tr>
    </w:tbl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9044F" w:rsidRDefault="00D9044F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Pr="00512B73" w:rsidRDefault="0061492E" w:rsidP="0061492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12B73">
        <w:rPr>
          <w:b/>
          <w:bCs/>
          <w:sz w:val="28"/>
          <w:szCs w:val="28"/>
        </w:rPr>
        <w:t>Административный регламент</w:t>
      </w:r>
    </w:p>
    <w:p w:rsidR="0061492E" w:rsidRPr="00512B73" w:rsidRDefault="0061492E" w:rsidP="0061492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12B73">
        <w:rPr>
          <w:b/>
          <w:bCs/>
          <w:sz w:val="28"/>
          <w:szCs w:val="28"/>
        </w:rPr>
        <w:t>Министерства топливно-энергетического комплекса и жилищно-коммунального хозяйства Тверской области</w:t>
      </w:r>
    </w:p>
    <w:p w:rsidR="0061492E" w:rsidRDefault="0061492E" w:rsidP="0061492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12B73">
        <w:rPr>
          <w:b/>
          <w:bCs/>
          <w:sz w:val="28"/>
          <w:szCs w:val="28"/>
        </w:rPr>
        <w:t>по предоставлению государственной услуги</w:t>
      </w:r>
      <w:r>
        <w:rPr>
          <w:b/>
          <w:bCs/>
          <w:sz w:val="28"/>
          <w:szCs w:val="28"/>
        </w:rPr>
        <w:t xml:space="preserve"> Тверской области</w:t>
      </w:r>
      <w:r w:rsidRPr="00512B73">
        <w:rPr>
          <w:b/>
          <w:bCs/>
          <w:sz w:val="28"/>
          <w:szCs w:val="28"/>
        </w:rPr>
        <w:t xml:space="preserve"> «Утверждение нормативов </w:t>
      </w:r>
      <w:r w:rsidRPr="00651845">
        <w:rPr>
          <w:b/>
          <w:bCs/>
          <w:sz w:val="28"/>
          <w:szCs w:val="28"/>
        </w:rPr>
        <w:t>удельного расхода топлива при производстве</w:t>
      </w:r>
      <w:r w:rsidRPr="00512B73">
        <w:rPr>
          <w:b/>
          <w:bCs/>
          <w:sz w:val="28"/>
          <w:szCs w:val="28"/>
        </w:rPr>
        <w:t xml:space="preserve"> тепловой энергии</w:t>
      </w:r>
      <w:r w:rsidRPr="00AC6A77">
        <w:rPr>
          <w:b/>
          <w:bCs/>
          <w:sz w:val="28"/>
          <w:szCs w:val="28"/>
        </w:rPr>
        <w:t>, за исключением источников тепловой энергии, функционирующих в режиме комбинированной выработки электрической</w:t>
      </w:r>
    </w:p>
    <w:p w:rsidR="0061492E" w:rsidRPr="00512B73" w:rsidRDefault="0061492E" w:rsidP="0061492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C6A77">
        <w:rPr>
          <w:b/>
          <w:bCs/>
          <w:sz w:val="28"/>
          <w:szCs w:val="28"/>
        </w:rPr>
        <w:t>и тепловой энергии с установленной мощностью производства электрической энергии 25 мегаватт и более</w:t>
      </w:r>
      <w:r w:rsidRPr="00512B73">
        <w:rPr>
          <w:b/>
          <w:bCs/>
          <w:sz w:val="28"/>
          <w:szCs w:val="28"/>
        </w:rPr>
        <w:t>»</w:t>
      </w:r>
    </w:p>
    <w:p w:rsidR="0061492E" w:rsidRPr="00512B73" w:rsidRDefault="0061492E" w:rsidP="0061492E">
      <w:pPr>
        <w:autoSpaceDE w:val="0"/>
        <w:autoSpaceDN w:val="0"/>
        <w:adjustRightInd w:val="0"/>
        <w:outlineLvl w:val="1"/>
      </w:pPr>
    </w:p>
    <w:p w:rsidR="0061492E" w:rsidRPr="00512B73" w:rsidRDefault="0061492E" w:rsidP="0061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B73">
        <w:rPr>
          <w:rFonts w:ascii="Times New Roman" w:hAnsi="Times New Roman" w:cs="Times New Roman"/>
          <w:sz w:val="28"/>
          <w:szCs w:val="28"/>
        </w:rPr>
        <w:t>Раздел I</w:t>
      </w:r>
    </w:p>
    <w:p w:rsidR="0061492E" w:rsidRPr="00512B73" w:rsidRDefault="0061492E" w:rsidP="0061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B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1492E" w:rsidRPr="00512B73" w:rsidRDefault="0061492E" w:rsidP="006149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492E" w:rsidRPr="00512B73" w:rsidRDefault="0061492E" w:rsidP="0061492E">
      <w:pPr>
        <w:widowControl w:val="0"/>
        <w:ind w:firstLine="0"/>
        <w:jc w:val="center"/>
        <w:rPr>
          <w:b/>
          <w:i/>
          <w:sz w:val="28"/>
          <w:szCs w:val="28"/>
        </w:rPr>
      </w:pPr>
      <w:r w:rsidRPr="00512B73">
        <w:rPr>
          <w:b/>
          <w:i/>
          <w:sz w:val="28"/>
          <w:szCs w:val="28"/>
        </w:rPr>
        <w:t>Подраздел 1</w:t>
      </w:r>
    </w:p>
    <w:p w:rsidR="0061492E" w:rsidRPr="00512B73" w:rsidRDefault="0061492E" w:rsidP="0061492E">
      <w:pPr>
        <w:widowControl w:val="0"/>
        <w:ind w:firstLine="0"/>
        <w:jc w:val="center"/>
        <w:rPr>
          <w:b/>
          <w:i/>
          <w:sz w:val="28"/>
          <w:szCs w:val="28"/>
        </w:rPr>
      </w:pPr>
      <w:r w:rsidRPr="00512B73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61492E" w:rsidRPr="00512B73" w:rsidRDefault="0061492E" w:rsidP="0061492E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</w:p>
    <w:p w:rsidR="0061492E" w:rsidRPr="0061492E" w:rsidRDefault="0061492E" w:rsidP="0061492E">
      <w:pPr>
        <w:tabs>
          <w:tab w:val="left" w:pos="1260"/>
        </w:tabs>
        <w:spacing w:line="216" w:lineRule="auto"/>
        <w:ind w:left="142"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proofErr w:type="gramStart"/>
      <w:r w:rsidRPr="0061492E">
        <w:rPr>
          <w:sz w:val="28"/>
          <w:szCs w:val="28"/>
        </w:rPr>
        <w:t xml:space="preserve">Административный регламент Министерства топливно-энергетического комплекса и жилищно-коммунального хозяйства Тверской области по предоставлению государственной услуги Тверской области </w:t>
      </w:r>
      <w:r w:rsidRPr="00913818">
        <w:rPr>
          <w:sz w:val="28"/>
          <w:szCs w:val="28"/>
        </w:rPr>
        <w:t>Административный регламент Министерства топливно-энергетического комплекса и жилищно-коммунального хозяйства Тверской области по предоставлению государственной услуги</w:t>
      </w:r>
      <w:r>
        <w:rPr>
          <w:sz w:val="28"/>
          <w:szCs w:val="28"/>
        </w:rPr>
        <w:t xml:space="preserve"> </w:t>
      </w:r>
      <w:r w:rsidRPr="00CA436E">
        <w:rPr>
          <w:sz w:val="28"/>
          <w:szCs w:val="28"/>
        </w:rPr>
        <w:t>Тверской области</w:t>
      </w:r>
      <w:r w:rsidRPr="0061492E">
        <w:rPr>
          <w:sz w:val="28"/>
          <w:szCs w:val="28"/>
        </w:rPr>
        <w:t xml:space="preserve"> «Утверждение нормативов </w:t>
      </w:r>
      <w:r w:rsidRPr="0061492E">
        <w:rPr>
          <w:spacing w:val="1"/>
          <w:sz w:val="28"/>
          <w:szCs w:val="28"/>
        </w:rPr>
        <w:t xml:space="preserve">удельного расхода </w:t>
      </w:r>
      <w:r w:rsidRPr="0061492E">
        <w:rPr>
          <w:spacing w:val="-4"/>
          <w:sz w:val="28"/>
          <w:szCs w:val="28"/>
        </w:rPr>
        <w:t>т</w:t>
      </w:r>
      <w:r w:rsidRPr="0061492E">
        <w:rPr>
          <w:spacing w:val="5"/>
          <w:sz w:val="28"/>
          <w:szCs w:val="28"/>
        </w:rPr>
        <w:t>о</w:t>
      </w:r>
      <w:r w:rsidRPr="0061492E">
        <w:rPr>
          <w:spacing w:val="1"/>
          <w:sz w:val="28"/>
          <w:szCs w:val="28"/>
        </w:rPr>
        <w:t>п</w:t>
      </w:r>
      <w:r w:rsidRPr="0061492E">
        <w:rPr>
          <w:sz w:val="28"/>
          <w:szCs w:val="28"/>
        </w:rPr>
        <w:t>л</w:t>
      </w:r>
      <w:r w:rsidRPr="0061492E">
        <w:rPr>
          <w:spacing w:val="1"/>
          <w:sz w:val="28"/>
          <w:szCs w:val="28"/>
        </w:rPr>
        <w:t>и</w:t>
      </w:r>
      <w:r w:rsidRPr="0061492E">
        <w:rPr>
          <w:spacing w:val="2"/>
          <w:sz w:val="28"/>
          <w:szCs w:val="28"/>
        </w:rPr>
        <w:t>в</w:t>
      </w:r>
      <w:r w:rsidRPr="0061492E">
        <w:rPr>
          <w:spacing w:val="-2"/>
          <w:sz w:val="28"/>
          <w:szCs w:val="28"/>
        </w:rPr>
        <w:t>а</w:t>
      </w:r>
      <w:r w:rsidRPr="0061492E">
        <w:rPr>
          <w:sz w:val="28"/>
          <w:szCs w:val="28"/>
        </w:rPr>
        <w:t xml:space="preserve">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</w:t>
      </w:r>
      <w:proofErr w:type="gramEnd"/>
      <w:r w:rsidRPr="0061492E">
        <w:rPr>
          <w:sz w:val="28"/>
          <w:szCs w:val="28"/>
        </w:rPr>
        <w:t xml:space="preserve"> </w:t>
      </w:r>
      <w:proofErr w:type="gramStart"/>
      <w:r w:rsidRPr="0061492E">
        <w:rPr>
          <w:sz w:val="28"/>
          <w:szCs w:val="28"/>
        </w:rPr>
        <w:t xml:space="preserve">энергии 25 мегаватт и более» (далее – Административный регламент) разработан в целях повышения качества исполнения и доступности результатов исполнения государственной услуги Тверской области «Утверждение нормативов </w:t>
      </w:r>
      <w:r w:rsidRPr="0061492E">
        <w:rPr>
          <w:spacing w:val="1"/>
          <w:sz w:val="28"/>
          <w:szCs w:val="28"/>
        </w:rPr>
        <w:t xml:space="preserve">удельного расхода </w:t>
      </w:r>
      <w:r w:rsidRPr="0061492E">
        <w:rPr>
          <w:spacing w:val="-4"/>
          <w:sz w:val="28"/>
          <w:szCs w:val="28"/>
        </w:rPr>
        <w:t>т</w:t>
      </w:r>
      <w:r w:rsidRPr="0061492E">
        <w:rPr>
          <w:spacing w:val="5"/>
          <w:sz w:val="28"/>
          <w:szCs w:val="28"/>
        </w:rPr>
        <w:t>о</w:t>
      </w:r>
      <w:r w:rsidRPr="0061492E">
        <w:rPr>
          <w:spacing w:val="1"/>
          <w:sz w:val="28"/>
          <w:szCs w:val="28"/>
        </w:rPr>
        <w:t>п</w:t>
      </w:r>
      <w:r w:rsidRPr="0061492E">
        <w:rPr>
          <w:sz w:val="28"/>
          <w:szCs w:val="28"/>
        </w:rPr>
        <w:t>л</w:t>
      </w:r>
      <w:r w:rsidRPr="0061492E">
        <w:rPr>
          <w:spacing w:val="1"/>
          <w:sz w:val="28"/>
          <w:szCs w:val="28"/>
        </w:rPr>
        <w:t>и</w:t>
      </w:r>
      <w:r w:rsidRPr="0061492E">
        <w:rPr>
          <w:spacing w:val="2"/>
          <w:sz w:val="28"/>
          <w:szCs w:val="28"/>
        </w:rPr>
        <w:t>в</w:t>
      </w:r>
      <w:r w:rsidRPr="0061492E">
        <w:rPr>
          <w:spacing w:val="-2"/>
          <w:sz w:val="28"/>
          <w:szCs w:val="28"/>
        </w:rPr>
        <w:t>а</w:t>
      </w:r>
      <w:r w:rsidRPr="0061492E">
        <w:rPr>
          <w:sz w:val="28"/>
          <w:szCs w:val="28"/>
        </w:rPr>
        <w:t xml:space="preserve">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более» (далее – государственная услуга), создания комфортных</w:t>
      </w:r>
      <w:proofErr w:type="gramEnd"/>
      <w:r w:rsidRPr="0061492E">
        <w:rPr>
          <w:sz w:val="28"/>
          <w:szCs w:val="28"/>
        </w:rPr>
        <w:t xml:space="preserve"> условий для получателей государственной услуги, и определяет стандарт предоставления государственной услуги.</w:t>
      </w:r>
    </w:p>
    <w:p w:rsidR="0061492E" w:rsidRPr="00913818" w:rsidRDefault="0061492E" w:rsidP="0061492E">
      <w:pPr>
        <w:pStyle w:val="a6"/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61492E" w:rsidRPr="00512B73" w:rsidRDefault="0061492E" w:rsidP="00D9044F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12B73">
        <w:rPr>
          <w:sz w:val="28"/>
          <w:szCs w:val="28"/>
        </w:rPr>
        <w:t xml:space="preserve">Административный регламент регулирует отношения, возникающие между заявителем и Министерством </w:t>
      </w:r>
      <w:r w:rsidRPr="00913818">
        <w:rPr>
          <w:sz w:val="28"/>
          <w:szCs w:val="28"/>
        </w:rPr>
        <w:t>топливно-энергетического комплекса и жилищно-коммунального хозяйства Тверской области (далее – Министерство)</w:t>
      </w:r>
      <w:r w:rsidRPr="00512B73">
        <w:rPr>
          <w:sz w:val="28"/>
          <w:szCs w:val="28"/>
        </w:rPr>
        <w:t xml:space="preserve"> при предоставлении государственной услуги.</w:t>
      </w:r>
    </w:p>
    <w:p w:rsidR="0061492E" w:rsidRPr="00512B73" w:rsidRDefault="0061492E" w:rsidP="0061492E">
      <w:pPr>
        <w:pStyle w:val="2"/>
        <w:tabs>
          <w:tab w:val="left" w:pos="0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61492E" w:rsidRPr="00512B73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B73">
        <w:rPr>
          <w:rFonts w:ascii="Times New Roman" w:hAnsi="Times New Roman" w:cs="Times New Roman"/>
          <w:b/>
          <w:i/>
          <w:sz w:val="28"/>
          <w:szCs w:val="28"/>
        </w:rPr>
        <w:t>Подраздел 2</w:t>
      </w:r>
    </w:p>
    <w:p w:rsidR="0061492E" w:rsidRPr="00512B73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B73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61492E" w:rsidRPr="00512B73" w:rsidRDefault="0061492E" w:rsidP="00D9044F">
      <w:pPr>
        <w:autoSpaceDE w:val="0"/>
        <w:autoSpaceDN w:val="0"/>
        <w:adjustRightInd w:val="0"/>
        <w:ind w:firstLine="0"/>
        <w:rPr>
          <w:i/>
        </w:rPr>
      </w:pPr>
    </w:p>
    <w:p w:rsidR="0061492E" w:rsidRPr="00D9044F" w:rsidRDefault="0061492E" w:rsidP="00D9044F">
      <w:pPr>
        <w:pStyle w:val="a6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9044F">
        <w:rPr>
          <w:sz w:val="28"/>
          <w:szCs w:val="28"/>
        </w:rPr>
        <w:t>Заявителями являются организации, независимо от их организационно-правовой формы и формы собственности, оказывающие на территории Тверской области услуги по производству, передаче и распределению тепловой энергии, теплоносителя, в отношении которых осуществляется государственное регулирование тарифов (цен).</w:t>
      </w:r>
    </w:p>
    <w:p w:rsidR="0061492E" w:rsidRPr="00D9044F" w:rsidRDefault="0061492E" w:rsidP="00D9044F">
      <w:pPr>
        <w:pStyle w:val="a6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9044F">
        <w:rPr>
          <w:sz w:val="28"/>
          <w:szCs w:val="28"/>
        </w:rPr>
        <w:t>От имени заявителя выступает руководитель организации или уполномоченное лицо.</w:t>
      </w:r>
    </w:p>
    <w:p w:rsidR="0061492E" w:rsidRDefault="0061492E" w:rsidP="00D9044F">
      <w:pPr>
        <w:pStyle w:val="2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 </w:t>
      </w:r>
    </w:p>
    <w:p w:rsidR="0061492E" w:rsidRDefault="0061492E" w:rsidP="00614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Наименование государственной услуги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92E" w:rsidRPr="00A27EC3" w:rsidRDefault="0061492E" w:rsidP="00D9044F">
      <w:pPr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Наименование государственной услуги </w:t>
      </w:r>
      <w:r w:rsidRPr="009E4049">
        <w:rPr>
          <w:sz w:val="28"/>
          <w:szCs w:val="28"/>
        </w:rPr>
        <w:t xml:space="preserve">– «Утверждение нормативов </w:t>
      </w:r>
      <w:r w:rsidRPr="00651845">
        <w:rPr>
          <w:sz w:val="28"/>
          <w:szCs w:val="28"/>
        </w:rPr>
        <w:t xml:space="preserve">удельного расхода топлива при производстве </w:t>
      </w:r>
      <w:r w:rsidRPr="00913818">
        <w:rPr>
          <w:sz w:val="28"/>
          <w:szCs w:val="28"/>
        </w:rPr>
        <w:t>тепловой энергии,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9E4049">
        <w:rPr>
          <w:sz w:val="28"/>
          <w:szCs w:val="28"/>
        </w:rPr>
        <w:t>».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 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Наименование органа, предоставляющего государственную услугу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Pr="0000722E" w:rsidRDefault="0061492E" w:rsidP="00D9044F">
      <w:pPr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0722E">
        <w:rPr>
          <w:sz w:val="28"/>
          <w:szCs w:val="28"/>
        </w:rPr>
        <w:t>Государственная услуга предоставляется Министерством. Непосредственно предоставление государственной услуги осуществляется отделом топливно-энергетического комплекса Министерства (далее – Отдел).</w:t>
      </w:r>
    </w:p>
    <w:p w:rsidR="0061492E" w:rsidRDefault="0061492E" w:rsidP="00D9044F">
      <w:pPr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государственной услуги в соответствии с законодательством.</w:t>
      </w:r>
    </w:p>
    <w:p w:rsidR="0061492E" w:rsidRDefault="0061492E" w:rsidP="0061492E">
      <w:pPr>
        <w:ind w:firstLine="540"/>
        <w:rPr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3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государственной услуги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92E" w:rsidRPr="00722878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722878">
        <w:rPr>
          <w:sz w:val="28"/>
          <w:szCs w:val="28"/>
        </w:rPr>
        <w:t>Результатом предоставления государственной услуги является:</w:t>
      </w:r>
    </w:p>
    <w:p w:rsidR="0061492E" w:rsidRPr="0000722E" w:rsidRDefault="0061492E" w:rsidP="0061492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proofErr w:type="gramStart"/>
      <w:r w:rsidRPr="0000722E">
        <w:rPr>
          <w:sz w:val="28"/>
          <w:szCs w:val="28"/>
        </w:rPr>
        <w:lastRenderedPageBreak/>
        <w:t>а) решение об утверждении нормативов</w:t>
      </w:r>
      <w:r w:rsidRPr="0000722E">
        <w:rPr>
          <w:bCs/>
          <w:sz w:val="28"/>
          <w:szCs w:val="28"/>
        </w:rPr>
        <w:t xml:space="preserve">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00722E">
        <w:rPr>
          <w:sz w:val="28"/>
          <w:szCs w:val="28"/>
        </w:rPr>
        <w:t xml:space="preserve"> (далее – нормативы), которое оформляется приказом Министерства об утверждении нормативов;</w:t>
      </w:r>
      <w:proofErr w:type="gramEnd"/>
    </w:p>
    <w:p w:rsidR="0061492E" w:rsidRDefault="0061492E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00722E">
        <w:rPr>
          <w:sz w:val="28"/>
          <w:szCs w:val="28"/>
        </w:rPr>
        <w:t>б) решение об отказе в утверждении нормативов, которое оформляется в</w:t>
      </w:r>
      <w:r>
        <w:rPr>
          <w:sz w:val="28"/>
          <w:szCs w:val="28"/>
        </w:rPr>
        <w:t xml:space="preserve"> в</w:t>
      </w:r>
      <w:r w:rsidRPr="0000722E">
        <w:rPr>
          <w:sz w:val="28"/>
          <w:szCs w:val="28"/>
        </w:rPr>
        <w:t>иде уведомления об отказе в утверждении нормативов с указанием причин отказа.</w:t>
      </w:r>
    </w:p>
    <w:p w:rsidR="00D9044F" w:rsidRDefault="00D9044F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</w:p>
    <w:p w:rsidR="00D9044F" w:rsidRPr="0000722E" w:rsidRDefault="00D9044F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4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предоставления государственной услуги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Общие сроки предоставления государственной услуги не могут превышать 41</w:t>
      </w:r>
      <w:r w:rsidRPr="00913818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его </w:t>
      </w:r>
      <w:r w:rsidRPr="00913818">
        <w:rPr>
          <w:sz w:val="28"/>
          <w:szCs w:val="28"/>
        </w:rPr>
        <w:t>дн</w:t>
      </w:r>
      <w:r>
        <w:rPr>
          <w:sz w:val="28"/>
          <w:szCs w:val="28"/>
        </w:rPr>
        <w:t xml:space="preserve">я </w:t>
      </w:r>
      <w:r w:rsidRPr="002449F8">
        <w:rPr>
          <w:sz w:val="28"/>
          <w:szCs w:val="28"/>
        </w:rPr>
        <w:t xml:space="preserve">со дня </w:t>
      </w:r>
      <w:r w:rsidRPr="00F34F10">
        <w:rPr>
          <w:sz w:val="28"/>
          <w:szCs w:val="28"/>
        </w:rPr>
        <w:t>регистрации заявления</w:t>
      </w:r>
      <w:r>
        <w:rPr>
          <w:sz w:val="28"/>
          <w:szCs w:val="28"/>
        </w:rPr>
        <w:t xml:space="preserve"> со всеми необходимыми документами, при условии соответствия заявления и документов установленным требованиям.</w:t>
      </w:r>
    </w:p>
    <w:p w:rsidR="0061492E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1492E" w:rsidRPr="0000722E" w:rsidRDefault="0061492E" w:rsidP="0061492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0722E">
        <w:rPr>
          <w:b/>
          <w:i/>
          <w:sz w:val="28"/>
          <w:szCs w:val="28"/>
        </w:rPr>
        <w:t>Подраздел 5</w:t>
      </w:r>
    </w:p>
    <w:p w:rsidR="0061492E" w:rsidRDefault="0061492E" w:rsidP="0061492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00722E">
        <w:rPr>
          <w:b/>
          <w:i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61492E" w:rsidRPr="0000722E" w:rsidRDefault="0061492E" w:rsidP="0061492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1492E" w:rsidRPr="0000722E" w:rsidRDefault="0061492E" w:rsidP="00D9044F">
      <w:pPr>
        <w:pStyle w:val="a6"/>
        <w:numPr>
          <w:ilvl w:val="0"/>
          <w:numId w:val="38"/>
        </w:numPr>
        <w:tabs>
          <w:tab w:val="left" w:pos="1276"/>
        </w:tabs>
        <w:spacing w:after="200" w:line="276" w:lineRule="auto"/>
        <w:ind w:left="0" w:firstLine="709"/>
        <w:rPr>
          <w:sz w:val="28"/>
          <w:szCs w:val="28"/>
        </w:rPr>
      </w:pPr>
      <w:r w:rsidRPr="0000722E">
        <w:rPr>
          <w:sz w:val="28"/>
          <w:szCs w:val="28"/>
        </w:rPr>
        <w:t xml:space="preserve"> Срок выдачи (направления) документов, являющихся результатом предоставления государственной услуги</w:t>
      </w:r>
      <w:r>
        <w:rPr>
          <w:sz w:val="28"/>
          <w:szCs w:val="28"/>
        </w:rPr>
        <w:t xml:space="preserve">, составляет 1 рабочий день со дня </w:t>
      </w:r>
      <w:r w:rsidRPr="0000722E">
        <w:rPr>
          <w:sz w:val="28"/>
          <w:szCs w:val="28"/>
        </w:rPr>
        <w:t>подписани</w:t>
      </w:r>
      <w:r>
        <w:rPr>
          <w:sz w:val="28"/>
          <w:szCs w:val="28"/>
        </w:rPr>
        <w:t xml:space="preserve">я </w:t>
      </w:r>
      <w:r w:rsidRPr="00030BEA">
        <w:rPr>
          <w:sz w:val="28"/>
          <w:szCs w:val="28"/>
        </w:rPr>
        <w:t>Министром топливно-энергетического комплекса и жилищно-коммунального хозяйства Тверской области (далее – Министр) приказа</w:t>
      </w:r>
      <w:r w:rsidRPr="0000722E">
        <w:rPr>
          <w:sz w:val="28"/>
          <w:szCs w:val="28"/>
        </w:rPr>
        <w:t xml:space="preserve"> об утверждении нормативов или уведомления об отказе в утверждении нормативов </w:t>
      </w:r>
    </w:p>
    <w:p w:rsidR="00D9044F" w:rsidRDefault="00D9044F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6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1492E" w:rsidRDefault="0061492E" w:rsidP="0061492E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1492E" w:rsidRPr="00002366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02366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002366">
        <w:rPr>
          <w:sz w:val="28"/>
          <w:szCs w:val="28"/>
        </w:rPr>
        <w:t>с</w:t>
      </w:r>
      <w:proofErr w:type="gramEnd"/>
      <w:r w:rsidRPr="00002366">
        <w:rPr>
          <w:sz w:val="28"/>
          <w:szCs w:val="28"/>
        </w:rPr>
        <w:t>:</w:t>
      </w:r>
    </w:p>
    <w:p w:rsidR="0061492E" w:rsidRPr="00002366" w:rsidRDefault="0061492E" w:rsidP="0061492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02366">
        <w:rPr>
          <w:sz w:val="28"/>
          <w:szCs w:val="28"/>
        </w:rPr>
        <w:t>а) Федеральным законом от 27 июля 2010 года № 190-ФЗ «О теплоснабжении» («Российская газета», № 168, 30 июля 2010 года);</w:t>
      </w:r>
    </w:p>
    <w:p w:rsidR="0061492E" w:rsidRPr="00002366" w:rsidRDefault="0061492E" w:rsidP="0061492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02366">
        <w:rPr>
          <w:sz w:val="28"/>
          <w:szCs w:val="28"/>
        </w:rPr>
        <w:t>б) Федеральным законом от 27 июля 2010 года № 210-ФЗ « Об организации предоставления государственных и муниципальных услуг» (Собрание законодательства  Российской Федерации , 2010, № 31, ст. 4179);</w:t>
      </w:r>
    </w:p>
    <w:p w:rsidR="0061492E" w:rsidRPr="00002366" w:rsidRDefault="0061492E" w:rsidP="00D9044F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F7B13">
        <w:rPr>
          <w:sz w:val="28"/>
          <w:szCs w:val="28"/>
        </w:rPr>
        <w:t>)</w:t>
      </w:r>
      <w:r w:rsidR="00D9044F">
        <w:rPr>
          <w:sz w:val="28"/>
          <w:szCs w:val="28"/>
        </w:rPr>
        <w:t xml:space="preserve"> </w:t>
      </w:r>
      <w:r w:rsidRPr="00651845">
        <w:rPr>
          <w:sz w:val="28"/>
          <w:szCs w:val="28"/>
        </w:rPr>
        <w:t xml:space="preserve">Инструкцией по организации в Минэнерго России работы по расчету и обоснованию нормативов удельного расхода топлива на отпущенную </w:t>
      </w:r>
      <w:r w:rsidR="00D9044F">
        <w:rPr>
          <w:sz w:val="28"/>
          <w:szCs w:val="28"/>
        </w:rPr>
        <w:t xml:space="preserve">     </w:t>
      </w:r>
      <w:r w:rsidRPr="00651845">
        <w:rPr>
          <w:sz w:val="28"/>
          <w:szCs w:val="28"/>
        </w:rPr>
        <w:t xml:space="preserve">электрическую и тепловую энергию от тепловых электрических станций и </w:t>
      </w:r>
      <w:r w:rsidR="00D9044F">
        <w:rPr>
          <w:sz w:val="28"/>
          <w:szCs w:val="28"/>
        </w:rPr>
        <w:t xml:space="preserve"> к</w:t>
      </w:r>
      <w:r w:rsidRPr="00651845">
        <w:rPr>
          <w:sz w:val="28"/>
          <w:szCs w:val="28"/>
        </w:rPr>
        <w:t xml:space="preserve">отельных, </w:t>
      </w:r>
      <w:r w:rsidRPr="008D1964">
        <w:rPr>
          <w:sz w:val="28"/>
          <w:szCs w:val="28"/>
        </w:rPr>
        <w:t xml:space="preserve">утвержденной приказом </w:t>
      </w:r>
      <w:r w:rsidRPr="00651845">
        <w:rPr>
          <w:sz w:val="28"/>
          <w:szCs w:val="28"/>
        </w:rPr>
        <w:t xml:space="preserve">Минэнерго России от 30.12.2008 №323 </w:t>
      </w:r>
      <w:r w:rsidRPr="00651845">
        <w:rPr>
          <w:sz w:val="28"/>
          <w:szCs w:val="28"/>
        </w:rPr>
        <w:lastRenderedPageBreak/>
        <w:t>(Бюллетень нормативных актов федеральных органов исполнительной власти, N 16, 20.04.2009), (далее – Инструкция);</w:t>
      </w:r>
    </w:p>
    <w:p w:rsidR="0061492E" w:rsidRPr="00E71EE4" w:rsidRDefault="0061492E" w:rsidP="0061492E">
      <w:pPr>
        <w:pStyle w:val="a6"/>
        <w:ind w:left="0" w:firstLine="720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F7B13">
        <w:rPr>
          <w:sz w:val="28"/>
          <w:szCs w:val="28"/>
        </w:rPr>
        <w:t>постановлением Администрации Тверской области от 06.06.2011 № 250-па «О государственных информационных системах Тверской области «Реестр государственных и муниципальных услуг (функций) Тверской области» и «Портал государственных и муниципальных услуг (функций) Тверской области»;</w:t>
      </w:r>
    </w:p>
    <w:p w:rsidR="0061492E" w:rsidRPr="00030BEA" w:rsidRDefault="0061492E" w:rsidP="0061492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>д) постановлением Правительства Тверской области от 12.09.2012                     № 521-пп «Об организации межведомственного информационного взаимодействия при предоставлении государственных услуг Тверской области»;</w:t>
      </w:r>
    </w:p>
    <w:p w:rsidR="0061492E" w:rsidRDefault="0061492E" w:rsidP="0061492E">
      <w:pPr>
        <w:tabs>
          <w:tab w:val="left" w:pos="993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002366">
        <w:rPr>
          <w:sz w:val="28"/>
          <w:szCs w:val="28"/>
        </w:rPr>
        <w:t xml:space="preserve"> постановлением Правительства Тверской области от 18.10.2011  № 75-пп</w:t>
      </w:r>
      <w:r>
        <w:rPr>
          <w:sz w:val="28"/>
          <w:szCs w:val="28"/>
        </w:rPr>
        <w:t xml:space="preserve"> «Об утверждении п</w:t>
      </w:r>
      <w:r w:rsidRPr="00002366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002366">
        <w:rPr>
          <w:sz w:val="28"/>
          <w:szCs w:val="28"/>
        </w:rPr>
        <w:t xml:space="preserve"> о </w:t>
      </w:r>
      <w:r>
        <w:rPr>
          <w:sz w:val="28"/>
          <w:szCs w:val="28"/>
        </w:rPr>
        <w:t>М</w:t>
      </w:r>
      <w:r w:rsidRPr="00002366">
        <w:rPr>
          <w:sz w:val="28"/>
          <w:szCs w:val="28"/>
        </w:rPr>
        <w:t>инистерстве топливно-энергетического комплекса и жилищно-коммунального хозяйства Тверской области</w:t>
      </w:r>
      <w:r>
        <w:rPr>
          <w:sz w:val="28"/>
          <w:szCs w:val="28"/>
        </w:rPr>
        <w:t>».</w:t>
      </w:r>
    </w:p>
    <w:p w:rsidR="0061492E" w:rsidRDefault="0061492E" w:rsidP="0061492E">
      <w:pPr>
        <w:pStyle w:val="2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7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документов, необходимых в соответствии 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нормативными правовыми актами для предоставления 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64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услуги, </w:t>
      </w:r>
      <w:r w:rsidRPr="00913818">
        <w:rPr>
          <w:rFonts w:ascii="Times New Roman" w:hAnsi="Times New Roman" w:cs="Times New Roman"/>
          <w:b/>
          <w:i/>
          <w:sz w:val="28"/>
          <w:szCs w:val="28"/>
        </w:rPr>
        <w:t>подлежащих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предоставлению заявителем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92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5D3B74">
        <w:rPr>
          <w:sz w:val="28"/>
          <w:szCs w:val="28"/>
        </w:rPr>
        <w:t>Для получения государственн</w:t>
      </w:r>
      <w:r>
        <w:rPr>
          <w:sz w:val="28"/>
          <w:szCs w:val="28"/>
        </w:rPr>
        <w:t xml:space="preserve">ой </w:t>
      </w:r>
      <w:r w:rsidRPr="008D1964">
        <w:rPr>
          <w:sz w:val="28"/>
          <w:szCs w:val="28"/>
        </w:rPr>
        <w:t xml:space="preserve">услуги заявители </w:t>
      </w:r>
      <w:r>
        <w:rPr>
          <w:sz w:val="28"/>
          <w:szCs w:val="28"/>
        </w:rPr>
        <w:t>должны представить:</w:t>
      </w:r>
    </w:p>
    <w:p w:rsidR="0061492E" w:rsidRPr="00E71EE4" w:rsidRDefault="0061492E" w:rsidP="0061492E">
      <w:pPr>
        <w:pStyle w:val="ConsPlusNormal"/>
        <w:tabs>
          <w:tab w:val="left" w:pos="1100"/>
        </w:tabs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об утверждении нормативов; </w:t>
      </w:r>
    </w:p>
    <w:p w:rsidR="0061492E" w:rsidRPr="00567F2A" w:rsidRDefault="0061492E" w:rsidP="0061492E">
      <w:pPr>
        <w:tabs>
          <w:tab w:val="left" w:pos="993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13818">
        <w:rPr>
          <w:sz w:val="28"/>
          <w:szCs w:val="28"/>
        </w:rPr>
        <w:t>б) копию Устава;</w:t>
      </w:r>
    </w:p>
    <w:p w:rsidR="0061492E" w:rsidRPr="00567F2A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F040B1">
        <w:rPr>
          <w:sz w:val="28"/>
          <w:szCs w:val="28"/>
        </w:rPr>
        <w:t xml:space="preserve">в) документы, подтверждающие право собственности, аренды, пользования или иные права в отношении имущества, используемого для производства и передачи тепловой энергии, </w:t>
      </w:r>
      <w:r w:rsidRPr="008D1964">
        <w:rPr>
          <w:sz w:val="28"/>
          <w:szCs w:val="28"/>
        </w:rPr>
        <w:t xml:space="preserve">права на </w:t>
      </w:r>
      <w:proofErr w:type="spellStart"/>
      <w:r w:rsidRPr="008D1964">
        <w:rPr>
          <w:sz w:val="28"/>
          <w:szCs w:val="28"/>
        </w:rPr>
        <w:t>которое</w:t>
      </w:r>
      <w:r w:rsidRPr="00157B43">
        <w:rPr>
          <w:sz w:val="28"/>
          <w:szCs w:val="28"/>
        </w:rPr>
        <w:t>не</w:t>
      </w:r>
      <w:proofErr w:type="spellEnd"/>
      <w:r w:rsidRPr="00157B43">
        <w:rPr>
          <w:sz w:val="28"/>
          <w:szCs w:val="28"/>
        </w:rPr>
        <w:t xml:space="preserve"> зарегистрированы в Едином государственном реестре прав на недвижимое имущество и сделок с ним (далее по тексту – ЕГРП);</w:t>
      </w:r>
    </w:p>
    <w:p w:rsidR="0061492E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67F2A">
        <w:rPr>
          <w:sz w:val="28"/>
          <w:szCs w:val="28"/>
        </w:rPr>
        <w:t>документы, обосновывающие представленные к утверждению значения нормативов</w:t>
      </w:r>
      <w:r>
        <w:rPr>
          <w:sz w:val="28"/>
          <w:szCs w:val="28"/>
        </w:rPr>
        <w:t>:</w:t>
      </w:r>
    </w:p>
    <w:p w:rsidR="0061492E" w:rsidRPr="00567F2A" w:rsidRDefault="0061492E" w:rsidP="0061492E">
      <w:pPr>
        <w:tabs>
          <w:tab w:val="left" w:pos="993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567F2A">
        <w:rPr>
          <w:sz w:val="28"/>
          <w:szCs w:val="28"/>
        </w:rPr>
        <w:t>пояснительн</w:t>
      </w:r>
      <w:r>
        <w:rPr>
          <w:sz w:val="28"/>
          <w:szCs w:val="28"/>
        </w:rPr>
        <w:t>ую</w:t>
      </w:r>
      <w:r w:rsidRPr="00567F2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567F2A">
        <w:rPr>
          <w:sz w:val="28"/>
          <w:szCs w:val="28"/>
        </w:rPr>
        <w:t>;</w:t>
      </w:r>
    </w:p>
    <w:p w:rsidR="0061492E" w:rsidRPr="00651845" w:rsidRDefault="0061492E" w:rsidP="0061492E">
      <w:pPr>
        <w:rPr>
          <w:sz w:val="28"/>
          <w:szCs w:val="28"/>
        </w:rPr>
      </w:pPr>
      <w:proofErr w:type="gramStart"/>
      <w:r w:rsidRPr="00651845">
        <w:rPr>
          <w:sz w:val="28"/>
          <w:szCs w:val="28"/>
        </w:rPr>
        <w:t>сводн</w:t>
      </w:r>
      <w:r>
        <w:rPr>
          <w:sz w:val="28"/>
          <w:szCs w:val="28"/>
        </w:rPr>
        <w:t>ую</w:t>
      </w:r>
      <w:r w:rsidRPr="00651845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651845">
        <w:rPr>
          <w:sz w:val="28"/>
          <w:szCs w:val="28"/>
        </w:rPr>
        <w:t xml:space="preserve"> результатов расчетов нормативов удельных расходов топлива (далее – НУР) на отпущенные электроэнергию и тепло, </w:t>
      </w:r>
      <w:r w:rsidRPr="008D1964">
        <w:rPr>
          <w:sz w:val="28"/>
          <w:szCs w:val="28"/>
        </w:rPr>
        <w:t>подготовленную с</w:t>
      </w:r>
      <w:r w:rsidRPr="00651845">
        <w:rPr>
          <w:sz w:val="28"/>
          <w:szCs w:val="28"/>
        </w:rPr>
        <w:t xml:space="preserve">огласно </w:t>
      </w:r>
      <w:hyperlink w:anchor="sub_2000" w:history="1">
        <w:r w:rsidRPr="00651845">
          <w:rPr>
            <w:rStyle w:val="ac"/>
            <w:bCs/>
            <w:sz w:val="28"/>
            <w:szCs w:val="28"/>
          </w:rPr>
          <w:t>приложению 1</w:t>
        </w:r>
      </w:hyperlink>
      <w:r w:rsidRPr="00651845">
        <w:rPr>
          <w:sz w:val="28"/>
          <w:szCs w:val="28"/>
        </w:rPr>
        <w:t xml:space="preserve"> к  Инструкции;</w:t>
      </w:r>
      <w:proofErr w:type="gramEnd"/>
    </w:p>
    <w:p w:rsidR="0061492E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расчеты НУР по каждой тепловой электростанции (далее – ТЭС) и котельной на каждый месяц периода регулирования и в целом за расчетный период. При выполнении расчетов удельных расходов топлива на основе нормативно-технической документации (далее - НТД) по</w:t>
      </w:r>
      <w:r w:rsidR="007B18D5">
        <w:rPr>
          <w:sz w:val="28"/>
          <w:szCs w:val="28"/>
        </w:rPr>
        <w:t xml:space="preserve"> </w:t>
      </w:r>
      <w:proofErr w:type="spellStart"/>
      <w:r w:rsidRPr="00651845">
        <w:rPr>
          <w:sz w:val="28"/>
          <w:szCs w:val="28"/>
        </w:rPr>
        <w:t>топливоиспользованию</w:t>
      </w:r>
      <w:proofErr w:type="spellEnd"/>
      <w:r w:rsidRPr="00651845">
        <w:rPr>
          <w:sz w:val="28"/>
          <w:szCs w:val="28"/>
        </w:rPr>
        <w:t xml:space="preserve"> в обосновывающем материале должны быть приведены заполненные макеты (входящие в состав НТД по </w:t>
      </w:r>
      <w:proofErr w:type="spellStart"/>
      <w:r w:rsidRPr="00651845">
        <w:rPr>
          <w:sz w:val="28"/>
          <w:szCs w:val="28"/>
        </w:rPr>
        <w:t>топливоиспользованию</w:t>
      </w:r>
      <w:proofErr w:type="spellEnd"/>
      <w:r w:rsidRPr="00651845">
        <w:rPr>
          <w:sz w:val="28"/>
          <w:szCs w:val="28"/>
        </w:rPr>
        <w:t>) по каждой ТЭС и котельной по каждому из месяцев расчетного периода;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план проведения ремонтов основного энергетического оборудования в расчетном периоде;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 xml:space="preserve">копии титульных листов действующей НТД по </w:t>
      </w:r>
      <w:proofErr w:type="spellStart"/>
      <w:r w:rsidRPr="00651845">
        <w:rPr>
          <w:sz w:val="28"/>
          <w:szCs w:val="28"/>
        </w:rPr>
        <w:t>топливоиспользованию</w:t>
      </w:r>
      <w:proofErr w:type="spellEnd"/>
      <w:r w:rsidRPr="00651845">
        <w:rPr>
          <w:sz w:val="28"/>
          <w:szCs w:val="28"/>
        </w:rPr>
        <w:t xml:space="preserve"> по каждой ТЭС и котельной согласно </w:t>
      </w:r>
      <w:hyperlink w:anchor="sub_11000" w:history="1">
        <w:r w:rsidRPr="00651845">
          <w:rPr>
            <w:rStyle w:val="ac"/>
            <w:bCs/>
            <w:sz w:val="28"/>
            <w:szCs w:val="28"/>
          </w:rPr>
          <w:t>приложениям 10</w:t>
        </w:r>
      </w:hyperlink>
      <w:r w:rsidRPr="00651845">
        <w:rPr>
          <w:sz w:val="28"/>
          <w:szCs w:val="28"/>
        </w:rPr>
        <w:t xml:space="preserve"> и </w:t>
      </w:r>
      <w:hyperlink w:anchor="sub_12000" w:history="1">
        <w:r w:rsidRPr="00651845">
          <w:rPr>
            <w:rStyle w:val="ac"/>
            <w:bCs/>
            <w:sz w:val="28"/>
            <w:szCs w:val="28"/>
          </w:rPr>
          <w:t>11</w:t>
        </w:r>
      </w:hyperlink>
      <w:r w:rsidRPr="00651845">
        <w:rPr>
          <w:sz w:val="28"/>
          <w:szCs w:val="28"/>
        </w:rPr>
        <w:t xml:space="preserve"> к  Инструкции;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lastRenderedPageBreak/>
        <w:t>карт</w:t>
      </w:r>
      <w:r>
        <w:rPr>
          <w:sz w:val="28"/>
          <w:szCs w:val="28"/>
        </w:rPr>
        <w:t>у</w:t>
      </w:r>
      <w:r w:rsidRPr="00651845">
        <w:rPr>
          <w:sz w:val="28"/>
          <w:szCs w:val="28"/>
        </w:rPr>
        <w:t xml:space="preserve"> пережогов топлива из-за отклонения фактических показателей оборудования от нормативного уровня за год, предшествующий текущему согласно </w:t>
      </w:r>
      <w:hyperlink w:anchor="sub_13000" w:history="1">
        <w:r w:rsidRPr="00651845">
          <w:rPr>
            <w:rStyle w:val="ac"/>
            <w:bCs/>
            <w:sz w:val="28"/>
            <w:szCs w:val="28"/>
          </w:rPr>
          <w:t>приложению 12</w:t>
        </w:r>
      </w:hyperlink>
      <w:r w:rsidRPr="00651845">
        <w:rPr>
          <w:sz w:val="28"/>
          <w:szCs w:val="28"/>
        </w:rPr>
        <w:t xml:space="preserve"> к Инструкции;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план выполнения организационно-технических мероприятий по устранению пережогов топлива из-за отклонения фактических показателей оборудования от нормативного уровня и план реализации потенциала энергосбережения, разработанный на основе результатов энергетических обследований;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651845">
        <w:rPr>
          <w:sz w:val="28"/>
          <w:szCs w:val="28"/>
        </w:rPr>
        <w:t xml:space="preserve"> топливного баланса, показатели качества используемых видов и марок топлива за последние три года, предшествующие текущему периоду, на текущий период и прогнозируемые в расчетном периоде (теплотворная способность, зольность, влажность) на расчетный период помесячно;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 xml:space="preserve">сведения о выполнении утвержденных в установленном порядке нормативов для тепловой электростанции на год текущий и за два года предшествующих текущему году согласно </w:t>
      </w:r>
      <w:hyperlink w:anchor="sub_14000" w:history="1">
        <w:r w:rsidRPr="00651845">
          <w:rPr>
            <w:rStyle w:val="ac"/>
            <w:bCs/>
            <w:sz w:val="28"/>
            <w:szCs w:val="28"/>
          </w:rPr>
          <w:t>приложению 13</w:t>
        </w:r>
      </w:hyperlink>
      <w:r w:rsidRPr="00651845">
        <w:rPr>
          <w:sz w:val="28"/>
          <w:szCs w:val="28"/>
        </w:rPr>
        <w:t xml:space="preserve"> к Инструкции;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значения нормативов на год расчетный, текущий и за два года, предшествующих году текущему, включенных в тариф;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материалы и таблицы, обосновывающие значения нормативов, представленных к утверждению</w:t>
      </w:r>
      <w:r>
        <w:rPr>
          <w:sz w:val="28"/>
          <w:szCs w:val="28"/>
        </w:rPr>
        <w:t>,</w:t>
      </w:r>
      <w:r w:rsidRPr="00651845">
        <w:rPr>
          <w:sz w:val="28"/>
          <w:szCs w:val="28"/>
        </w:rPr>
        <w:t xml:space="preserve"> в соответствии с перечнем и требованиями Инструкции. </w:t>
      </w:r>
    </w:p>
    <w:p w:rsidR="0061492E" w:rsidRPr="007E4742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7E4742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7E4742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7E4742">
        <w:rPr>
          <w:sz w:val="28"/>
          <w:szCs w:val="28"/>
        </w:rPr>
        <w:t xml:space="preserve"> по расчету нормативов должн</w:t>
      </w:r>
      <w:r>
        <w:rPr>
          <w:sz w:val="28"/>
          <w:szCs w:val="28"/>
        </w:rPr>
        <w:t>а</w:t>
      </w:r>
      <w:r w:rsidRPr="007E4742">
        <w:rPr>
          <w:sz w:val="28"/>
          <w:szCs w:val="28"/>
        </w:rPr>
        <w:t xml:space="preserve"> содержать: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 xml:space="preserve">наименование и почтовый адрес </w:t>
      </w:r>
      <w:proofErr w:type="spellStart"/>
      <w:r w:rsidRPr="00416058">
        <w:rPr>
          <w:sz w:val="28"/>
          <w:szCs w:val="28"/>
        </w:rPr>
        <w:t>энергоснабжающей</w:t>
      </w:r>
      <w:proofErr w:type="spellEnd"/>
      <w:r w:rsidRPr="00416058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ции, должность, телефон, фамили</w:t>
      </w:r>
      <w:r w:rsidRPr="008D1964">
        <w:rPr>
          <w:sz w:val="28"/>
          <w:szCs w:val="28"/>
        </w:rPr>
        <w:t>ю</w:t>
      </w:r>
      <w:r w:rsidRPr="00416058">
        <w:rPr>
          <w:sz w:val="28"/>
          <w:szCs w:val="28"/>
        </w:rPr>
        <w:t>, имя и отчество первого руководителя;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 xml:space="preserve">краткую характеристику установленного основного оборудования согласно </w:t>
      </w:r>
      <w:hyperlink w:anchor="sub_5000" w:history="1">
        <w:r w:rsidRPr="00416058">
          <w:rPr>
            <w:rStyle w:val="ac"/>
            <w:bCs/>
            <w:sz w:val="28"/>
            <w:szCs w:val="28"/>
          </w:rPr>
          <w:t>приложениям 4-6</w:t>
        </w:r>
      </w:hyperlink>
      <w:r w:rsidRPr="00416058">
        <w:rPr>
          <w:sz w:val="28"/>
          <w:szCs w:val="28"/>
        </w:rPr>
        <w:t xml:space="preserve"> к Инструкции;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особенности тепловой и электрической схем, режимов работы оборудования, условий топливо- и водоснабжения;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прогнозируемые объемы отпуска тепла в паре и горячей воде с приложением соответствующих расчетов по их обоснованию, температурных графиков теплосети, копий заявок на теплоснабжение от потребителей;</w:t>
      </w:r>
    </w:p>
    <w:p w:rsidR="0061492E" w:rsidRPr="00416058" w:rsidRDefault="0061492E" w:rsidP="0061492E">
      <w:pPr>
        <w:rPr>
          <w:sz w:val="28"/>
          <w:szCs w:val="28"/>
        </w:rPr>
      </w:pPr>
      <w:proofErr w:type="gramStart"/>
      <w:r w:rsidRPr="00416058">
        <w:rPr>
          <w:sz w:val="28"/>
          <w:szCs w:val="28"/>
        </w:rPr>
        <w:t>принятые на регулируемый период значения температур наружного воздуха, охлаждающей воды на входе в конденсаторы турбин и их динамика за последние три года в месячном и годовом разрезах;</w:t>
      </w:r>
      <w:proofErr w:type="gramEnd"/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обоснование прогнозируемой структуры и качества сжигаемого топлива с приложением копий соответствующих договоров на топливоснабжение и сертификатов показателей качества;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принятый состав работающего оборудования на каждый месяц расчетного периода с соответствующим обоснованием;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принципы распределения электрических и тепловых нагрузок, между турбоагрегатами ТЭС, между источниками теплоснабжения ТЭС (регулируемые и нерегулируемые отборы, редукционно-охладительные установки, пиковые водогрейные котлы);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 xml:space="preserve">сведения об НТД по </w:t>
      </w:r>
      <w:proofErr w:type="spellStart"/>
      <w:r w:rsidRPr="00416058">
        <w:rPr>
          <w:sz w:val="28"/>
          <w:szCs w:val="28"/>
        </w:rPr>
        <w:t>топливоиспользованию</w:t>
      </w:r>
      <w:proofErr w:type="spellEnd"/>
      <w:r w:rsidRPr="00416058">
        <w:rPr>
          <w:sz w:val="28"/>
          <w:szCs w:val="28"/>
        </w:rPr>
        <w:t>: срок действия, значения коэффициентов резервов тепловой экономичности, наличие мероприятий по реализации потенциала энергосбережения;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lastRenderedPageBreak/>
        <w:t>результаты расчетов НУР, анализ причин изменения нормативов по сравнению с их фактическим и нормативным значением за период, предшествующий расчетному;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 xml:space="preserve">динамика основных технико-экономических показателей за последние три года по ТЭС и котельным согласно </w:t>
      </w:r>
      <w:hyperlink w:anchor="sub_8000" w:history="1">
        <w:r w:rsidRPr="00416058">
          <w:rPr>
            <w:rStyle w:val="ac"/>
            <w:bCs/>
            <w:sz w:val="28"/>
            <w:szCs w:val="28"/>
          </w:rPr>
          <w:t>приложениям 7-9</w:t>
        </w:r>
      </w:hyperlink>
      <w:r w:rsidRPr="00416058">
        <w:rPr>
          <w:sz w:val="28"/>
          <w:szCs w:val="28"/>
        </w:rPr>
        <w:t xml:space="preserve"> к Инструкции;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анализ выполнения утвержденных в установленном порядке нормативов на год текущий и за два года предшествующих текущему году;</w:t>
      </w:r>
    </w:p>
    <w:p w:rsidR="0061492E" w:rsidRPr="00BC4753" w:rsidRDefault="0061492E" w:rsidP="0061492E">
      <w:pPr>
        <w:rPr>
          <w:color w:val="000000"/>
          <w:sz w:val="28"/>
          <w:szCs w:val="28"/>
        </w:rPr>
      </w:pPr>
      <w:r w:rsidRPr="00BC4753">
        <w:rPr>
          <w:color w:val="000000"/>
          <w:sz w:val="28"/>
          <w:szCs w:val="28"/>
        </w:rPr>
        <w:t>заключение экспертизы материалов, обосновывающих значение нормативов удельных расходов топлива.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Заявление и прилагаемые к нему документы могут быть представлены              в Министерство на бумажном носителе (заказным почтовым отправлением с уведомлением о вручении и описью вложения или непосредственно уполномоченным представителем Заявителя) либо в электронной форме с помощью федеральной государственной информационной системы </w:t>
      </w:r>
      <w:hyperlink r:id="rId9" w:history="1">
        <w:r w:rsidRPr="008D1964">
          <w:rPr>
            <w:sz w:val="28"/>
            <w:szCs w:val="28"/>
          </w:rPr>
          <w:t>«Единый портал государственных и муниципальных услуг (функций)</w:t>
        </w:r>
      </w:hyperlink>
      <w:r w:rsidRPr="008D1964">
        <w:t xml:space="preserve">» </w:t>
      </w:r>
      <w:r w:rsidRPr="008D1964">
        <w:rPr>
          <w:sz w:val="28"/>
          <w:szCs w:val="28"/>
        </w:rPr>
        <w:t>(далее – Единый портал).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Заявление и прилагаемые к нему документы, заполняемые Заявителем, представленные на бумажном носителе,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лица. </w:t>
      </w:r>
    </w:p>
    <w:p w:rsidR="0061492E" w:rsidRPr="00030BEA" w:rsidRDefault="0061492E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Если заявление и документы, заполняемые Заявителем, представлены в электронной форме, они должны быть заверены электронной подписью указанных лиц</w:t>
      </w:r>
      <w:r>
        <w:rPr>
          <w:sz w:val="28"/>
          <w:szCs w:val="28"/>
        </w:rPr>
        <w:t xml:space="preserve">. </w:t>
      </w:r>
      <w:r w:rsidRPr="008D1964">
        <w:rPr>
          <w:sz w:val="28"/>
          <w:szCs w:val="28"/>
        </w:rPr>
        <w:t xml:space="preserve">Иные документы, представляемые заявителем в электронной форме, должны быть заверены электронной подписью </w:t>
      </w:r>
      <w:r w:rsidRPr="00030BEA">
        <w:rPr>
          <w:sz w:val="28"/>
          <w:szCs w:val="28"/>
        </w:rPr>
        <w:t xml:space="preserve">нотариуса. Комплект документов, поданных в электронной форме, должен сопровождаться описью документов. 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Каждый документ, представленный в электронной форме, должен быть загружен в виде отдельного файла. Количество файлов должно соответствовать количеству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Средства </w:t>
      </w:r>
      <w:hyperlink r:id="rId10" w:history="1">
        <w:r w:rsidRPr="008D1964">
          <w:rPr>
            <w:sz w:val="28"/>
            <w:szCs w:val="28"/>
          </w:rPr>
          <w:t>электронной подписи</w:t>
        </w:r>
      </w:hyperlink>
      <w:r w:rsidRPr="008D1964">
        <w:rPr>
          <w:sz w:val="28"/>
          <w:szCs w:val="28"/>
        </w:rPr>
        <w:t>, применяемые при подаче заявления и прилагаемых к нему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Министерством.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8D1964">
          <w:rPr>
            <w:sz w:val="28"/>
            <w:szCs w:val="28"/>
          </w:rPr>
          <w:t>электронной подписи</w:t>
        </w:r>
      </w:hyperlink>
      <w:r w:rsidRPr="008D1964">
        <w:rPr>
          <w:sz w:val="28"/>
          <w:szCs w:val="28"/>
        </w:rPr>
        <w:t xml:space="preserve"> Заявителя, размещается на </w:t>
      </w:r>
      <w:hyperlink r:id="rId12" w:history="1">
        <w:r w:rsidRPr="008D1964">
          <w:rPr>
            <w:sz w:val="28"/>
            <w:szCs w:val="28"/>
          </w:rPr>
          <w:t>сайте</w:t>
        </w:r>
      </w:hyperlink>
      <w:r w:rsidRPr="008D1964">
        <w:rPr>
          <w:sz w:val="28"/>
          <w:szCs w:val="28"/>
        </w:rPr>
        <w:t xml:space="preserve"> Министерства в информационно-телекоммуникационной сети Интернет и на </w:t>
      </w:r>
      <w:hyperlink r:id="rId13" w:history="1">
        <w:r w:rsidRPr="008D1964">
          <w:rPr>
            <w:sz w:val="28"/>
            <w:szCs w:val="28"/>
          </w:rPr>
          <w:t>Едином портале</w:t>
        </w:r>
      </w:hyperlink>
      <w:r w:rsidRPr="008D1964">
        <w:rPr>
          <w:sz w:val="28"/>
          <w:szCs w:val="28"/>
        </w:rPr>
        <w:t>.</w:t>
      </w:r>
    </w:p>
    <w:p w:rsidR="0061492E" w:rsidRPr="008E1EEB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61492E" w:rsidRPr="008E1EEB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документов, необходимых в соответствии </w:t>
      </w:r>
    </w:p>
    <w:p w:rsidR="0061492E" w:rsidRPr="008E1EEB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с нормативными правовыми актами для предоставления </w:t>
      </w:r>
    </w:p>
    <w:p w:rsidR="007B18D5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964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государственной услуги, которые </w:t>
      </w: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</w:p>
    <w:p w:rsidR="0061492E" w:rsidRPr="008E1EEB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 w:rsidRPr="008E1EEB">
        <w:rPr>
          <w:rFonts w:ascii="Times New Roman" w:hAnsi="Times New Roman" w:cs="Times New Roman"/>
          <w:b/>
          <w:i/>
          <w:sz w:val="28"/>
          <w:szCs w:val="28"/>
        </w:rPr>
        <w:t>которые</w:t>
      </w:r>
      <w:proofErr w:type="gramEnd"/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 заявитель вправе представить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Pr="00217D62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17D62">
        <w:rPr>
          <w:sz w:val="28"/>
          <w:szCs w:val="28"/>
        </w:rPr>
        <w:t>Запрещается требовать от заявителя:</w:t>
      </w:r>
    </w:p>
    <w:p w:rsidR="0061492E" w:rsidRPr="008D1964" w:rsidRDefault="0061492E" w:rsidP="0061492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492E" w:rsidRPr="008D1964" w:rsidRDefault="0061492E" w:rsidP="0061492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196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217D62">
        <w:rPr>
          <w:rFonts w:ascii="Times New Roman" w:hAnsi="Times New Roman" w:cs="Times New Roman"/>
          <w:sz w:val="28"/>
          <w:szCs w:val="28"/>
        </w:rPr>
        <w:t>документов и информации, которые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6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62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217D62">
        <w:rPr>
          <w:rFonts w:ascii="Times New Roman" w:hAnsi="Times New Roman" w:cs="Times New Roman"/>
          <w:sz w:val="28"/>
          <w:szCs w:val="28"/>
        </w:rPr>
        <w:t xml:space="preserve"> 6 статьи 7 </w:t>
      </w:r>
      <w:r w:rsidRPr="00585D5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85D5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85D5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</w:t>
      </w:r>
      <w:r w:rsidRPr="008D1964">
        <w:rPr>
          <w:rFonts w:ascii="Times New Roman" w:hAnsi="Times New Roman"/>
          <w:sz w:val="28"/>
          <w:szCs w:val="28"/>
        </w:rPr>
        <w:t>муниципальных услуг» (далее – Федеральный закон № 210-ФЗ)</w:t>
      </w:r>
      <w:r w:rsidRPr="008D1964">
        <w:rPr>
          <w:rFonts w:ascii="Times New Roman" w:hAnsi="Times New Roman" w:cs="Times New Roman"/>
          <w:sz w:val="28"/>
          <w:szCs w:val="28"/>
        </w:rPr>
        <w:t>.</w:t>
      </w:r>
    </w:p>
    <w:p w:rsidR="0061492E" w:rsidRPr="008D1964" w:rsidRDefault="0061492E" w:rsidP="00D9044F">
      <w:pPr>
        <w:pStyle w:val="a6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Для получения государственной услуги заявитель вправе по собственной инициативе представить в Министерство следующие документы, находящиеся в распоряжении Управления Федеральной службы государственной регистрации, кадастра и картографии по Тверской области (далее – Управление), и подлежащие получению в рамках межведомственного информационного взаимодействия:</w:t>
      </w:r>
    </w:p>
    <w:p w:rsidR="0061492E" w:rsidRPr="008D1964" w:rsidRDefault="0061492E" w:rsidP="0061492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64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аренды, пользования или иные права в отношении имущества, используемого для производства и передачи тепловой энергии, права на которое зарегистрированы  в ЕГРП.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В случае если указанные документы не представлены заявителем по собственной инициативе, сотрудниками Отдела формируется межведомственный запрос в Управление в соответствии с требованиями, предусмотренными статьями 7.1 и 7.2 Федерального закона № 210-ФЗ.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Межведомственный запрос может быть сформирован в виде документа на бумажном носителе или электронного документа, подписанного электронной подписью, и направлен в Управление: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а) в виде документа на бумажном носителе: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путем его отправки по почте или нарочным (сотрудником Министерства, в обязанности которого входит доставка запросов и получение документов и информации от иных органов и организаций);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б) в электронной форме: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lastRenderedPageBreak/>
        <w:t>путем заполнения форм запросов, размещенных на официальном сайте Федеральной службы государственной регистрации, кадастра и картографии  в информационно-телекоммуникационной сети Интернет;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по электронной почте (при этом запрещается использование электронных почтовых служб, располагающихся не на серверах исполнительных органов государственной власти); 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с использованием системы межведомственного электронного взаимодействия.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Ответ на межведомственный запрос должен быть получен в течение 5 рабочих дней. В случае неполучения в установленный срок ответа на межведомственный запрос сотрудники Отдела должны принять меры по выяснению причин </w:t>
      </w:r>
      <w:proofErr w:type="spellStart"/>
      <w:r w:rsidRPr="008D1964">
        <w:rPr>
          <w:sz w:val="28"/>
          <w:szCs w:val="28"/>
        </w:rPr>
        <w:t>непоступления</w:t>
      </w:r>
      <w:proofErr w:type="spellEnd"/>
      <w:r w:rsidRPr="008D1964">
        <w:rPr>
          <w:sz w:val="28"/>
          <w:szCs w:val="28"/>
        </w:rPr>
        <w:t xml:space="preserve"> ответа на межведомственный запрос и меры по получению ответа на межведомственный запрос.</w:t>
      </w:r>
    </w:p>
    <w:p w:rsidR="0061492E" w:rsidRPr="008D1964" w:rsidRDefault="0061492E" w:rsidP="0061492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 xml:space="preserve">Непредставление (несвоевременное представление) ответа на межведомственный запрос не может являться основанием </w:t>
      </w:r>
      <w:proofErr w:type="spellStart"/>
      <w:r w:rsidRPr="008D1964">
        <w:rPr>
          <w:sz w:val="28"/>
          <w:szCs w:val="28"/>
        </w:rPr>
        <w:t>дляотказа</w:t>
      </w:r>
      <w:proofErr w:type="spellEnd"/>
      <w:r w:rsidRPr="008D1964">
        <w:rPr>
          <w:sz w:val="28"/>
          <w:szCs w:val="28"/>
        </w:rPr>
        <w:t xml:space="preserve"> Министерством заявителю в предоставлении государственной услуги.</w:t>
      </w:r>
    </w:p>
    <w:p w:rsidR="0061492E" w:rsidRPr="008D1964" w:rsidRDefault="0061492E" w:rsidP="0061492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EB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оснований для отказа в приеме документов, 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предоставления государственной услуги</w:t>
      </w:r>
    </w:p>
    <w:p w:rsidR="0061492E" w:rsidRDefault="0061492E" w:rsidP="0061492E">
      <w:pPr>
        <w:widowControl w:val="0"/>
        <w:tabs>
          <w:tab w:val="left" w:pos="720"/>
          <w:tab w:val="left" w:pos="900"/>
        </w:tabs>
        <w:rPr>
          <w:rStyle w:val="TextNPA"/>
          <w:sz w:val="28"/>
        </w:rPr>
      </w:pPr>
    </w:p>
    <w:p w:rsidR="0061492E" w:rsidRPr="002E4814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приеме документов, необходимых для предоставления государственной услуги принимается в случае, если: </w:t>
      </w:r>
    </w:p>
    <w:p w:rsidR="0061492E" w:rsidRDefault="0061492E" w:rsidP="0061492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а) заявитель не является получателем государственной услуги;</w:t>
      </w:r>
    </w:p>
    <w:p w:rsidR="0061492E" w:rsidRPr="008D1964" w:rsidRDefault="0061492E" w:rsidP="0061492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б) заявление от имени получателя государственной услуги подано лицом, не имеющим на то полномочий;</w:t>
      </w:r>
    </w:p>
    <w:p w:rsidR="0061492E" w:rsidRPr="008D1964" w:rsidRDefault="0061492E" w:rsidP="0061492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в) представленные заявителем документы не имеют надлежащих подписей должностных лиц либо не соответствуют требованиям, установленным административным регламентом;</w:t>
      </w:r>
    </w:p>
    <w:p w:rsidR="0061492E" w:rsidRPr="008D1964" w:rsidRDefault="0061492E" w:rsidP="0061492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г) документы исполнены карандашом либо имеют подчистки, приписки, зачеркнутые слова или иные исправления, а также серьезные повреждения, не позволяющие однозначно истолковать их содержание.</w:t>
      </w:r>
    </w:p>
    <w:p w:rsidR="0061492E" w:rsidRPr="008D1964" w:rsidRDefault="0061492E" w:rsidP="0061492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8D1964">
        <w:rPr>
          <w:sz w:val="28"/>
          <w:szCs w:val="28"/>
        </w:rPr>
        <w:t>После устранения недостатков повторный отказ в принятии документов по основаниям  неправильного оформления документов не допускается, за исключением случаев, когда недостатки содержатся в документах, которые при предыдущем обращении не были представлены.</w:t>
      </w:r>
    </w:p>
    <w:p w:rsidR="0061492E" w:rsidRPr="008D1964" w:rsidRDefault="0061492E" w:rsidP="00614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506">
        <w:rPr>
          <w:rFonts w:ascii="Times New Roman" w:hAnsi="Times New Roman" w:cs="Times New Roman"/>
          <w:b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p w:rsidR="0061492E" w:rsidRPr="00465BAF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BAF">
        <w:rPr>
          <w:rFonts w:ascii="Times New Roman" w:hAnsi="Times New Roman" w:cs="Times New Roman"/>
          <w:b/>
          <w:i/>
          <w:sz w:val="28"/>
          <w:szCs w:val="28"/>
        </w:rPr>
        <w:t>Перечень оснований для приостановления или отказа в предоставлении государственной  услуги</w:t>
      </w:r>
    </w:p>
    <w:p w:rsidR="0061492E" w:rsidRPr="00465BAF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92E" w:rsidRPr="00465BAF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65BAF">
        <w:rPr>
          <w:sz w:val="28"/>
          <w:szCs w:val="28"/>
        </w:rPr>
        <w:t>Основания для приостановления предоставления государственной услуги законодательством не предусмотрены.</w:t>
      </w:r>
    </w:p>
    <w:p w:rsidR="0061492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65BAF">
        <w:rPr>
          <w:sz w:val="28"/>
          <w:szCs w:val="28"/>
        </w:rPr>
        <w:t>Основания для отказа в предоставлении государственной услуги:</w:t>
      </w:r>
    </w:p>
    <w:p w:rsidR="00FE11FF" w:rsidRDefault="00FE11FF" w:rsidP="00FE11FF">
      <w:pPr>
        <w:tabs>
          <w:tab w:val="left" w:pos="0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FE11FF" w:rsidRPr="00465BAF" w:rsidRDefault="00FE11FF" w:rsidP="00FE11FF">
      <w:pPr>
        <w:tabs>
          <w:tab w:val="left" w:pos="0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61492E" w:rsidRPr="00465BAF" w:rsidRDefault="0061492E" w:rsidP="0061492E">
      <w:pPr>
        <w:ind w:firstLine="720"/>
        <w:rPr>
          <w:sz w:val="28"/>
          <w:szCs w:val="28"/>
        </w:rPr>
      </w:pPr>
      <w:r w:rsidRPr="00465BAF">
        <w:rPr>
          <w:sz w:val="28"/>
          <w:szCs w:val="28"/>
        </w:rPr>
        <w:t>а) заявитель не относится к лицам, указанным в пункте 3  Административного регламента;</w:t>
      </w:r>
    </w:p>
    <w:p w:rsidR="0061492E" w:rsidRPr="00465BAF" w:rsidRDefault="0061492E" w:rsidP="0061492E">
      <w:pPr>
        <w:ind w:firstLine="720"/>
        <w:rPr>
          <w:sz w:val="28"/>
          <w:szCs w:val="28"/>
        </w:rPr>
      </w:pPr>
      <w:r w:rsidRPr="00465BAF">
        <w:rPr>
          <w:sz w:val="28"/>
          <w:szCs w:val="28"/>
        </w:rPr>
        <w:t>б) заявителем не представлены документы, указанные в пункте 12 Административного регламента либо представленные документы не соответствуют требованиям Административного регламента.</w:t>
      </w:r>
    </w:p>
    <w:p w:rsidR="00FE11FF" w:rsidRPr="00BC4753" w:rsidRDefault="00FE11FF" w:rsidP="0061492E">
      <w:pPr>
        <w:ind w:firstLine="720"/>
        <w:rPr>
          <w:color w:val="FF0000"/>
          <w:sz w:val="28"/>
          <w:szCs w:val="28"/>
        </w:rPr>
      </w:pPr>
    </w:p>
    <w:p w:rsidR="0061492E" w:rsidRPr="00796B13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B13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61492E" w:rsidRPr="00465BAF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B13">
        <w:rPr>
          <w:rFonts w:ascii="Times New Roman" w:hAnsi="Times New Roman" w:cs="Times New Roman"/>
          <w:b/>
          <w:i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465BAF">
        <w:rPr>
          <w:rFonts w:ascii="Times New Roman" w:hAnsi="Times New Roman" w:cs="Times New Roman"/>
          <w:b/>
          <w:i/>
          <w:sz w:val="28"/>
          <w:szCs w:val="28"/>
        </w:rPr>
        <w:t>предоставления государственной услуги</w:t>
      </w:r>
    </w:p>
    <w:p w:rsidR="0061492E" w:rsidRPr="00030BEA" w:rsidRDefault="0061492E" w:rsidP="0061492E">
      <w:pPr>
        <w:rPr>
          <w:sz w:val="28"/>
          <w:szCs w:val="28"/>
        </w:rPr>
      </w:pPr>
    </w:p>
    <w:p w:rsidR="0061492E" w:rsidRPr="00030BEA" w:rsidRDefault="0061492E" w:rsidP="00D9044F">
      <w:pPr>
        <w:pStyle w:val="a6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>Услугой, необходимой и обязательной для предоставления государственной услуги (далее в настоящем подразделе -  услуга) является  проведение экспертизы материалов, обосновывающих значение нормативов удельных расходов топлива.</w:t>
      </w:r>
    </w:p>
    <w:p w:rsidR="0061492E" w:rsidRPr="00030BEA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 xml:space="preserve">Услуга оказывается экспертными организациями, аккредитованными в Системе добровольной сертификации организаций в области рационального использования и сбережения энергоресурсов (далее – РИЭР), зарегистрированной </w:t>
      </w:r>
      <w:proofErr w:type="spellStart"/>
      <w:r w:rsidRPr="00030BEA">
        <w:rPr>
          <w:sz w:val="28"/>
          <w:szCs w:val="28"/>
        </w:rPr>
        <w:t>Ростехрегулированием</w:t>
      </w:r>
      <w:proofErr w:type="spellEnd"/>
      <w:r w:rsidRPr="00030BEA">
        <w:rPr>
          <w:sz w:val="28"/>
          <w:szCs w:val="28"/>
        </w:rPr>
        <w:t xml:space="preserve"> (регистрационный № РОСС RU.M578.04ИР01 от 26 августа 2009 года). Аккредитация экспертной организации подтверждается наличием соответствующего Сертификата РИЭР.</w:t>
      </w:r>
    </w:p>
    <w:p w:rsidR="0061492E" w:rsidRPr="00030BEA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>Срок предоставления услуги определяется договором между получателем услуги и экспертной организацией.</w:t>
      </w:r>
    </w:p>
    <w:p w:rsidR="0061492E" w:rsidRPr="00030BEA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>Результатом предоставления услуги является выдача заключения по результатам экспертизы материалов, обосновывающих значение нормативов удельных расходов топлива.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Pr="005B29B7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B7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B7">
        <w:rPr>
          <w:rFonts w:ascii="Times New Roman" w:hAnsi="Times New Roman" w:cs="Times New Roman"/>
          <w:b/>
          <w:i/>
          <w:sz w:val="28"/>
          <w:szCs w:val="28"/>
        </w:rPr>
        <w:t>Порядок, размер и основания  взимания государственной пошлины или иной платы, взимаемой за предоставление государственной услуги</w:t>
      </w:r>
    </w:p>
    <w:p w:rsidR="0061492E" w:rsidRPr="005B29B7" w:rsidRDefault="0061492E" w:rsidP="0061492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Pr="005B29B7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4079F">
        <w:rPr>
          <w:sz w:val="28"/>
          <w:szCs w:val="28"/>
        </w:rPr>
        <w:t>Предоставление государственной услуги осуществляется на бесплатной основе.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92E" w:rsidRPr="005F7B13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B13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1492E" w:rsidRPr="005F7B13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B13">
        <w:rPr>
          <w:rFonts w:ascii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61492E" w:rsidRPr="00030BEA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trike/>
          <w:sz w:val="28"/>
          <w:szCs w:val="28"/>
        </w:rPr>
      </w:pPr>
    </w:p>
    <w:p w:rsidR="0061492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030BEA">
        <w:rPr>
          <w:sz w:val="28"/>
          <w:szCs w:val="28"/>
        </w:rPr>
        <w:t>Порядок, размер и основания взимания платы за проведение экспертизы материалов, обосновывающих значение нормативов удельных расходов топлива, определяется договором между получателем услуги и</w:t>
      </w:r>
      <w:r w:rsidRPr="00966F80">
        <w:rPr>
          <w:sz w:val="28"/>
          <w:szCs w:val="28"/>
        </w:rPr>
        <w:t xml:space="preserve"> экспертной организацией.</w:t>
      </w:r>
    </w:p>
    <w:p w:rsidR="00FE11FF" w:rsidRPr="00966F80" w:rsidRDefault="00FE11FF" w:rsidP="00FE11FF">
      <w:pPr>
        <w:tabs>
          <w:tab w:val="left" w:pos="0"/>
        </w:tabs>
        <w:autoSpaceDE w:val="0"/>
        <w:autoSpaceDN w:val="0"/>
        <w:adjustRightInd w:val="0"/>
        <w:ind w:left="709" w:firstLine="0"/>
        <w:outlineLvl w:val="1"/>
        <w:rPr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color w:val="00FF00"/>
          <w:sz w:val="28"/>
          <w:szCs w:val="28"/>
        </w:rPr>
      </w:pPr>
    </w:p>
    <w:p w:rsidR="00FE11FF" w:rsidRPr="007165DE" w:rsidRDefault="00FE11FF" w:rsidP="0061492E">
      <w:pPr>
        <w:pStyle w:val="ConsPlusNormal"/>
        <w:ind w:firstLine="0"/>
        <w:rPr>
          <w:rFonts w:ascii="Times New Roman" w:hAnsi="Times New Roman" w:cs="Times New Roman"/>
          <w:color w:val="00FF00"/>
          <w:sz w:val="28"/>
          <w:szCs w:val="28"/>
        </w:rPr>
      </w:pPr>
    </w:p>
    <w:p w:rsidR="0061492E" w:rsidRPr="002E4814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814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1492E" w:rsidRPr="002E4814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814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срок ожидания в очереди при подаче заявления </w:t>
      </w:r>
    </w:p>
    <w:p w:rsidR="0061492E" w:rsidRPr="002E4814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814">
        <w:rPr>
          <w:rFonts w:ascii="Times New Roman" w:hAnsi="Times New Roman" w:cs="Times New Roman"/>
          <w:b/>
          <w:i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61492E" w:rsidRPr="002E4814" w:rsidRDefault="0061492E" w:rsidP="0061492E">
      <w:pPr>
        <w:pStyle w:val="2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61492E" w:rsidRPr="002E4814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E4814">
        <w:rPr>
          <w:sz w:val="28"/>
          <w:szCs w:val="28"/>
        </w:rPr>
        <w:t>Максимальное время ожидания в очереди при подаче заявления о  предоставлении государственной услуги и при получении результа</w:t>
      </w:r>
      <w:r w:rsidRPr="00966F80">
        <w:rPr>
          <w:sz w:val="28"/>
          <w:szCs w:val="28"/>
        </w:rPr>
        <w:t xml:space="preserve">та </w:t>
      </w:r>
      <w:r w:rsidRPr="002E4814">
        <w:rPr>
          <w:sz w:val="28"/>
          <w:szCs w:val="28"/>
        </w:rPr>
        <w:t>предоставления государственной услуги,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61492E" w:rsidRPr="007858A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E4814">
        <w:rPr>
          <w:sz w:val="28"/>
          <w:szCs w:val="28"/>
        </w:rPr>
        <w:t>Время ожидания в очереди на прием к должностному лицу Министерства или для получения консультации не должно превышать 30 минут.</w:t>
      </w:r>
    </w:p>
    <w:p w:rsidR="0061492E" w:rsidRDefault="0061492E" w:rsidP="0061492E">
      <w:pPr>
        <w:widowControl w:val="0"/>
        <w:ind w:firstLine="720"/>
        <w:rPr>
          <w:sz w:val="28"/>
          <w:szCs w:val="28"/>
        </w:rPr>
      </w:pPr>
    </w:p>
    <w:p w:rsidR="0061492E" w:rsidRPr="002E4814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15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и порядок регистрации заявления о предоставлении государственной услуги</w:t>
      </w:r>
    </w:p>
    <w:p w:rsidR="0061492E" w:rsidRDefault="0061492E" w:rsidP="0061492E">
      <w:pPr>
        <w:widowControl w:val="0"/>
        <w:ind w:firstLine="540"/>
        <w:rPr>
          <w:sz w:val="28"/>
          <w:szCs w:val="28"/>
        </w:rPr>
      </w:pPr>
    </w:p>
    <w:p w:rsidR="0061492E" w:rsidRPr="00966F80" w:rsidRDefault="0061492E" w:rsidP="00D9044F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20"/>
        <w:outlineLvl w:val="1"/>
        <w:rPr>
          <w:sz w:val="28"/>
          <w:szCs w:val="28"/>
        </w:rPr>
      </w:pPr>
      <w:r w:rsidRPr="00966F80">
        <w:rPr>
          <w:sz w:val="28"/>
          <w:szCs w:val="28"/>
        </w:rPr>
        <w:t>Заявление о предоставлении государственной услуги подлежит обязательной регистрации в следующие сроки:</w:t>
      </w:r>
    </w:p>
    <w:p w:rsidR="0061492E" w:rsidRPr="00966F80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proofErr w:type="gramStart"/>
      <w:r w:rsidRPr="00966F80">
        <w:rPr>
          <w:sz w:val="28"/>
          <w:szCs w:val="28"/>
        </w:rPr>
        <w:t>а) поданное при личном обращении уполномоченного представителя Заявителя в Министерство - в день обращения;</w:t>
      </w:r>
      <w:proofErr w:type="gramEnd"/>
    </w:p>
    <w:p w:rsidR="0061492E" w:rsidRPr="00966F80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proofErr w:type="gramStart"/>
      <w:r w:rsidRPr="00966F80">
        <w:rPr>
          <w:sz w:val="28"/>
          <w:szCs w:val="28"/>
        </w:rPr>
        <w:t>б) поступившее на почтовый адрес Министерства - в день поступления в Министерство;</w:t>
      </w:r>
      <w:proofErr w:type="gramEnd"/>
    </w:p>
    <w:p w:rsidR="0061492E" w:rsidRPr="00966F80" w:rsidRDefault="0061492E" w:rsidP="0061492E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proofErr w:type="gramStart"/>
      <w:r w:rsidRPr="00966F80">
        <w:rPr>
          <w:sz w:val="28"/>
          <w:szCs w:val="28"/>
        </w:rPr>
        <w:t>в) поступившее в виде документа в электронной форме через Единый портал - не позднее одного рабочего дня, следующего за днем его поступления,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</w:t>
      </w:r>
      <w:proofErr w:type="gramEnd"/>
      <w:r w:rsidRPr="00966F80">
        <w:rPr>
          <w:sz w:val="28"/>
          <w:szCs w:val="28"/>
        </w:rPr>
        <w:t xml:space="preserve"> адреса для ведения переписки.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Pr="0091628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16</w:t>
      </w:r>
    </w:p>
    <w:p w:rsidR="0061492E" w:rsidRPr="00966F80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F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Требования к помещениям, в которых предоставляется </w:t>
      </w:r>
    </w:p>
    <w:p w:rsidR="0061492E" w:rsidRPr="00966F80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F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государственная услуга, к месту ожидания и приема заявителей, 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F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размещению и оформлению визуальной, текстовой и мультимедийной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информации о порядке предоставления государственной услуги</w:t>
      </w:r>
    </w:p>
    <w:p w:rsidR="0061492E" w:rsidRDefault="0061492E" w:rsidP="006149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 xml:space="preserve">Центральный вход в здание должен быть оборудован информационным стендом, содержащим следующую информацию о </w:t>
      </w:r>
      <w:r>
        <w:rPr>
          <w:sz w:val="28"/>
          <w:szCs w:val="28"/>
        </w:rPr>
        <w:t>Министерстве</w:t>
      </w:r>
      <w:r w:rsidRPr="009574EB">
        <w:rPr>
          <w:sz w:val="28"/>
          <w:szCs w:val="28"/>
        </w:rPr>
        <w:t>: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а) наименование;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б) место нахождения;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в) режим работы.</w:t>
      </w:r>
    </w:p>
    <w:p w:rsidR="0061492E" w:rsidRPr="00F43E11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43E11">
        <w:rPr>
          <w:sz w:val="28"/>
          <w:szCs w:val="28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 xml:space="preserve">Места ожидания непосредственного взаимодействия с сотрудниками </w:t>
      </w:r>
      <w:r>
        <w:rPr>
          <w:sz w:val="28"/>
          <w:szCs w:val="28"/>
        </w:rPr>
        <w:t>Министерства</w:t>
      </w:r>
      <w:r w:rsidRPr="009574EB">
        <w:rPr>
          <w:sz w:val="28"/>
          <w:szCs w:val="28"/>
        </w:rPr>
        <w:t xml:space="preserve"> в связи с предоставлением государственной услуги должны соответствовать</w:t>
      </w:r>
      <w:r>
        <w:rPr>
          <w:sz w:val="28"/>
          <w:szCs w:val="28"/>
        </w:rPr>
        <w:t xml:space="preserve"> </w:t>
      </w:r>
      <w:r w:rsidRPr="009574EB">
        <w:rPr>
          <w:sz w:val="28"/>
          <w:szCs w:val="28"/>
        </w:rPr>
        <w:t>санитарно-</w:t>
      </w:r>
      <w:r>
        <w:rPr>
          <w:sz w:val="28"/>
          <w:szCs w:val="28"/>
        </w:rPr>
        <w:t xml:space="preserve">эпидемиологическим требованиям, </w:t>
      </w:r>
      <w:r w:rsidRPr="009574EB">
        <w:rPr>
          <w:sz w:val="28"/>
          <w:szCs w:val="28"/>
        </w:rPr>
        <w:t>предусмотренным для общественных помещений.</w:t>
      </w: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В местах ожидания приема для предоставления государственной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В местах ожидания и непосредственного представления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61492E" w:rsidRPr="00F43E11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43E11">
        <w:rPr>
          <w:sz w:val="28"/>
          <w:szCs w:val="28"/>
        </w:rPr>
        <w:t>В помещении Министерства получателям государственной услуги должна быть предоставлена возможность копирования необходимых для предоставления государственной услуги документов.</w:t>
      </w:r>
    </w:p>
    <w:p w:rsidR="0061492E" w:rsidRPr="00F43E11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43E11">
        <w:rPr>
          <w:sz w:val="28"/>
          <w:szCs w:val="28"/>
        </w:rPr>
        <w:t>Для удобства получателей государственной услуги помещения для непосредственного взаимодействия с сотрудниками Министерства рекомендуется размещать на нижнем этаже здания.</w:t>
      </w: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а)</w:t>
      </w:r>
      <w:r w:rsidRPr="009574EB">
        <w:rPr>
          <w:sz w:val="28"/>
          <w:szCs w:val="28"/>
        </w:rPr>
        <w:tab/>
        <w:t>номера кабинета;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б)</w:t>
      </w:r>
      <w:r w:rsidRPr="009574EB">
        <w:rPr>
          <w:sz w:val="28"/>
          <w:szCs w:val="28"/>
        </w:rPr>
        <w:tab/>
        <w:t>фамилии, имени, отчества и должности сотрудника, осуществляющего прием заявителей;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574EB">
        <w:rPr>
          <w:sz w:val="28"/>
          <w:szCs w:val="28"/>
        </w:rPr>
        <w:t>в)</w:t>
      </w:r>
      <w:r w:rsidRPr="009574EB">
        <w:rPr>
          <w:sz w:val="28"/>
          <w:szCs w:val="28"/>
        </w:rPr>
        <w:tab/>
        <w:t>времени перерыва на обед, технического перерыва.</w:t>
      </w: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 xml:space="preserve">Рабочее место сотрудника </w:t>
      </w:r>
      <w:r>
        <w:rPr>
          <w:sz w:val="28"/>
          <w:szCs w:val="28"/>
        </w:rPr>
        <w:t>Министерства</w:t>
      </w:r>
      <w:r w:rsidRPr="009574EB">
        <w:rPr>
          <w:sz w:val="28"/>
          <w:szCs w:val="28"/>
        </w:rPr>
        <w:t>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61492E" w:rsidRPr="009574E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574EB">
        <w:rPr>
          <w:sz w:val="28"/>
          <w:szCs w:val="28"/>
        </w:rPr>
        <w:t xml:space="preserve">В случае отсутствия технических возможностей оборудования здания с учетом потребностей лиц с ограниченными возможностями, государственная услуга </w:t>
      </w:r>
      <w:r w:rsidRPr="00EB3D1E">
        <w:rPr>
          <w:sz w:val="28"/>
          <w:szCs w:val="28"/>
        </w:rPr>
        <w:t>предоставляется альтернативным способом (почтой, через представителя</w:t>
      </w:r>
      <w:r>
        <w:rPr>
          <w:sz w:val="28"/>
          <w:szCs w:val="28"/>
        </w:rPr>
        <w:t>)</w:t>
      </w:r>
      <w:r w:rsidRPr="009574EB">
        <w:rPr>
          <w:sz w:val="28"/>
          <w:szCs w:val="28"/>
        </w:rPr>
        <w:t xml:space="preserve">. </w:t>
      </w:r>
    </w:p>
    <w:p w:rsidR="0061492E" w:rsidRPr="00966F80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9574EB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9574EB">
        <w:rPr>
          <w:sz w:val="28"/>
          <w:szCs w:val="28"/>
        </w:rPr>
        <w:t xml:space="preserve"> быть оснащен</w:t>
      </w:r>
      <w:r>
        <w:rPr>
          <w:sz w:val="28"/>
          <w:szCs w:val="28"/>
        </w:rPr>
        <w:t>о</w:t>
      </w:r>
      <w:r w:rsidRPr="009574EB">
        <w:rPr>
          <w:sz w:val="28"/>
          <w:szCs w:val="28"/>
        </w:rPr>
        <w:t xml:space="preserve"> рабочими местами с доступом к автоматизированным информационным системам, </w:t>
      </w:r>
      <w:r w:rsidRPr="00966F80">
        <w:rPr>
          <w:sz w:val="28"/>
          <w:szCs w:val="28"/>
        </w:rPr>
        <w:t>обеспечивающим:</w:t>
      </w:r>
    </w:p>
    <w:p w:rsidR="0061492E" w:rsidRPr="00966F80" w:rsidRDefault="0061492E" w:rsidP="0061492E">
      <w:pPr>
        <w:rPr>
          <w:sz w:val="28"/>
          <w:szCs w:val="28"/>
        </w:rPr>
      </w:pPr>
      <w:r w:rsidRPr="00966F80">
        <w:rPr>
          <w:sz w:val="28"/>
          <w:szCs w:val="28"/>
        </w:rPr>
        <w:t>а) регистрацию и обработку заявления, направленного в электронном виде через Единый портал;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66F80">
        <w:rPr>
          <w:sz w:val="28"/>
          <w:szCs w:val="28"/>
        </w:rPr>
        <w:lastRenderedPageBreak/>
        <w:t xml:space="preserve">б) формирование межведомственных запросов в исполнительные органы государственной власти, необходимых для обоснованного принятия решения о </w:t>
      </w:r>
      <w:r w:rsidRPr="009574EB">
        <w:rPr>
          <w:sz w:val="28"/>
          <w:szCs w:val="28"/>
        </w:rPr>
        <w:t xml:space="preserve">предоставлении государственной услуги; 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574EB">
        <w:rPr>
          <w:sz w:val="28"/>
          <w:szCs w:val="28"/>
        </w:rPr>
        <w:t>) ведение и хранение дела заявителя в электронной форме;</w:t>
      </w:r>
    </w:p>
    <w:p w:rsidR="0061492E" w:rsidRPr="009574EB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574EB">
        <w:rPr>
          <w:sz w:val="28"/>
          <w:szCs w:val="28"/>
        </w:rPr>
        <w:t>) предоставление по запросу заявителя сведений о ходе предоставления государственной услуги</w:t>
      </w:r>
      <w:r>
        <w:rPr>
          <w:sz w:val="28"/>
          <w:szCs w:val="28"/>
        </w:rPr>
        <w:t>.</w:t>
      </w:r>
    </w:p>
    <w:p w:rsidR="0061492E" w:rsidRDefault="0061492E" w:rsidP="0061492E">
      <w:pPr>
        <w:widowControl w:val="0"/>
        <w:ind w:firstLine="720"/>
        <w:rPr>
          <w:sz w:val="28"/>
          <w:szCs w:val="28"/>
        </w:rPr>
      </w:pPr>
    </w:p>
    <w:p w:rsidR="0061492E" w:rsidRPr="0019331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19331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Показатели доступности и качества государственной услуги</w:t>
      </w:r>
    </w:p>
    <w:p w:rsidR="0061492E" w:rsidRDefault="0061492E" w:rsidP="0061492E">
      <w:pPr>
        <w:rPr>
          <w:b/>
          <w:i/>
          <w:sz w:val="28"/>
          <w:szCs w:val="28"/>
        </w:rPr>
      </w:pPr>
    </w:p>
    <w:p w:rsidR="0061492E" w:rsidRPr="002B46A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B46AB">
        <w:rPr>
          <w:sz w:val="28"/>
          <w:szCs w:val="28"/>
        </w:rPr>
        <w:t>Показатели доступности государственной услуги:</w:t>
      </w:r>
    </w:p>
    <w:p w:rsidR="0061492E" w:rsidRPr="00966F80" w:rsidRDefault="0061492E" w:rsidP="0061492E">
      <w:pPr>
        <w:pStyle w:val="11"/>
        <w:tabs>
          <w:tab w:val="num" w:pos="1100"/>
        </w:tabs>
        <w:ind w:left="0" w:firstLine="720"/>
        <w:rPr>
          <w:rFonts w:ascii="Times New Roman" w:hAnsi="Times New Roman"/>
          <w:sz w:val="28"/>
          <w:szCs w:val="28"/>
        </w:rPr>
      </w:pPr>
      <w:r w:rsidRPr="002B46A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расширение источников получения информации о порядке предоставления государственной услуги (получение информации о государственной услуге в </w:t>
      </w:r>
      <w:r w:rsidRPr="00966F80">
        <w:rPr>
          <w:rFonts w:ascii="Times New Roman" w:hAnsi="Times New Roman"/>
          <w:sz w:val="28"/>
          <w:szCs w:val="28"/>
        </w:rPr>
        <w:t>информационно-телекоммуникационной сети Интернет (на сайте Министерства, на Едином портале);</w:t>
      </w:r>
    </w:p>
    <w:p w:rsidR="0061492E" w:rsidRDefault="0061492E" w:rsidP="0061492E">
      <w:pPr>
        <w:pStyle w:val="11"/>
        <w:tabs>
          <w:tab w:val="num" w:pos="1100"/>
        </w:tabs>
        <w:ind w:left="0" w:firstLine="720"/>
        <w:rPr>
          <w:rFonts w:ascii="Times New Roman" w:hAnsi="Times New Roman"/>
          <w:sz w:val="28"/>
          <w:szCs w:val="28"/>
        </w:rPr>
      </w:pPr>
      <w:r w:rsidRPr="00966F80">
        <w:rPr>
          <w:rFonts w:ascii="Times New Roman" w:hAnsi="Times New Roman"/>
          <w:sz w:val="28"/>
          <w:szCs w:val="28"/>
        </w:rPr>
        <w:t xml:space="preserve">б) снижение количества взаимодействий заявителя с сотрудниками Министерства при предоставлении государственной </w:t>
      </w:r>
      <w:r>
        <w:rPr>
          <w:rFonts w:ascii="Times New Roman" w:hAnsi="Times New Roman"/>
          <w:sz w:val="28"/>
          <w:szCs w:val="28"/>
        </w:rPr>
        <w:t>услуги.</w:t>
      </w:r>
    </w:p>
    <w:p w:rsidR="0061492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331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качества государственной услуги:</w:t>
      </w:r>
    </w:p>
    <w:p w:rsidR="0061492E" w:rsidRDefault="0061492E" w:rsidP="0061492E">
      <w:pPr>
        <w:pStyle w:val="11"/>
        <w:tabs>
          <w:tab w:val="num" w:pos="1100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сокращение срока предоставления государственной услуги;</w:t>
      </w:r>
    </w:p>
    <w:p w:rsidR="0061492E" w:rsidRDefault="0061492E" w:rsidP="0061492E">
      <w:pPr>
        <w:tabs>
          <w:tab w:val="num" w:pos="1100"/>
        </w:tabs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б) соблюдение стандарта предоставления государственной услуги;</w:t>
      </w:r>
    </w:p>
    <w:p w:rsidR="0061492E" w:rsidRDefault="0061492E" w:rsidP="00FE11FF">
      <w:pPr>
        <w:tabs>
          <w:tab w:val="num" w:pos="1100"/>
        </w:tabs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в) отсутствие обоснованных жалоб заявителей на действия (бездействие) сотрудников Министерства при предоставлении государственной услуги;</w:t>
      </w:r>
    </w:p>
    <w:p w:rsidR="0061492E" w:rsidRDefault="0061492E" w:rsidP="00FE11FF">
      <w:pPr>
        <w:pStyle w:val="ConsPlusNormal"/>
        <w:tabs>
          <w:tab w:val="num" w:pos="1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доля получателей государственной услуги, удовлетворенных качеством предоставления государственной услуги.</w:t>
      </w:r>
    </w:p>
    <w:p w:rsidR="0061492E" w:rsidRDefault="0061492E" w:rsidP="0061492E">
      <w:pPr>
        <w:pStyle w:val="ConsPlusNormal"/>
        <w:tabs>
          <w:tab w:val="num" w:pos="1100"/>
        </w:tabs>
        <w:rPr>
          <w:rFonts w:ascii="Times New Roman" w:hAnsi="Times New Roman" w:cs="Times New Roman"/>
          <w:sz w:val="28"/>
          <w:szCs w:val="28"/>
        </w:rPr>
      </w:pPr>
    </w:p>
    <w:p w:rsidR="0061492E" w:rsidRPr="00EB3D1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D1E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61492E" w:rsidRPr="00EB3D1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D1E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порядку информирования о предоставлении </w:t>
      </w:r>
    </w:p>
    <w:p w:rsidR="0061492E" w:rsidRPr="00EB3D1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D1E">
        <w:rPr>
          <w:rFonts w:ascii="Times New Roman" w:hAnsi="Times New Roman" w:cs="Times New Roman"/>
          <w:b/>
          <w:i/>
          <w:sz w:val="28"/>
          <w:szCs w:val="28"/>
        </w:rPr>
        <w:t>государственной услуги</w:t>
      </w:r>
    </w:p>
    <w:p w:rsidR="0061492E" w:rsidRPr="00EB3D1E" w:rsidRDefault="0061492E" w:rsidP="0061492E">
      <w:pPr>
        <w:tabs>
          <w:tab w:val="left" w:pos="993"/>
        </w:tabs>
        <w:autoSpaceDE w:val="0"/>
        <w:autoSpaceDN w:val="0"/>
        <w:adjustRightInd w:val="0"/>
        <w:outlineLvl w:val="1"/>
      </w:pPr>
    </w:p>
    <w:p w:rsidR="0061492E" w:rsidRPr="006A6007" w:rsidRDefault="0061492E" w:rsidP="00D9044F">
      <w:pPr>
        <w:pStyle w:val="a6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6A6007">
        <w:rPr>
          <w:sz w:val="28"/>
          <w:szCs w:val="28"/>
        </w:rPr>
        <w:t>Информацию о порядке и процедуре предоставления государственной услуги можно получить в Министерстве, на сайте Министерства в информационно-телекоммуникационной сети Интернет, а также на Едином портале, сведения о которых указаны в приложении 1 к Административному регламенту.</w:t>
      </w:r>
    </w:p>
    <w:p w:rsidR="0061492E" w:rsidRPr="00966F80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66F80">
        <w:rPr>
          <w:sz w:val="28"/>
          <w:szCs w:val="28"/>
        </w:rPr>
        <w:t>В Министерстве можно получить информацию при личном или письменном обращении, обращении по телефону или электронной почте, на информационных стендах в местах предоставления государственной услуги.</w:t>
      </w:r>
    </w:p>
    <w:p w:rsidR="0061492E" w:rsidRPr="00966F80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66F80">
        <w:rPr>
          <w:sz w:val="28"/>
          <w:szCs w:val="28"/>
        </w:rPr>
        <w:t>Консультирование осуществляется по следующим вопросам:</w:t>
      </w:r>
    </w:p>
    <w:p w:rsidR="0061492E" w:rsidRPr="00030BEA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66F80">
        <w:rPr>
          <w:sz w:val="28"/>
          <w:szCs w:val="28"/>
        </w:rPr>
        <w:t xml:space="preserve">а) источники получения информации о порядке предоставления государственных услуг (включая телефоны Министерства, адрес сайта Министерства в информационно-телекоммуникационной сети Интернет, адрес </w:t>
      </w:r>
      <w:r w:rsidRPr="00030BEA">
        <w:rPr>
          <w:sz w:val="28"/>
          <w:szCs w:val="28"/>
        </w:rPr>
        <w:t xml:space="preserve">электронной почты Министерства, адрес Единого портала); 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966F80">
        <w:rPr>
          <w:sz w:val="28"/>
          <w:szCs w:val="28"/>
        </w:rPr>
        <w:t xml:space="preserve">б) сведения о нормативных правовых актах, регулирующих </w:t>
      </w:r>
      <w:r w:rsidRPr="00EB3D1E">
        <w:rPr>
          <w:sz w:val="28"/>
          <w:szCs w:val="28"/>
        </w:rPr>
        <w:t>предоставление государственной услуги (наименование, принявший орган, номер, дата принятия);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lastRenderedPageBreak/>
        <w:t>в) перечень документов, необходимых для получения государственной услуги, комплектность (достаточность) представленных (представляемых) документов;</w:t>
      </w:r>
    </w:p>
    <w:p w:rsidR="0061492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B3D1E">
        <w:rPr>
          <w:sz w:val="28"/>
          <w:szCs w:val="28"/>
        </w:rPr>
        <w:t>) источники получения документов, необходимых для предоставления государственной услуги (органы, организации и их местонахождение);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EB3D1E">
        <w:rPr>
          <w:sz w:val="28"/>
          <w:szCs w:val="28"/>
        </w:rPr>
        <w:t xml:space="preserve">) процедура предоставления государственной услуги; 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е</w:t>
      </w:r>
      <w:r w:rsidRPr="00EB3D1E">
        <w:rPr>
          <w:sz w:val="28"/>
          <w:szCs w:val="28"/>
        </w:rPr>
        <w:t>) время и место приема заявителей;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ж</w:t>
      </w:r>
      <w:r w:rsidRPr="00EB3D1E">
        <w:rPr>
          <w:sz w:val="28"/>
          <w:szCs w:val="28"/>
        </w:rPr>
        <w:t>) сроки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EB3D1E">
        <w:rPr>
          <w:sz w:val="28"/>
          <w:szCs w:val="28"/>
        </w:rPr>
        <w:t>) порядок обжалования действий (бездействия) и решений, осуществляемых и принимаемых в ходе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B3D1E">
        <w:rPr>
          <w:sz w:val="28"/>
          <w:szCs w:val="28"/>
        </w:rPr>
        <w:t>) иные вопросы, имеющие отношение к порядку предоставления государственной услуги.</w:t>
      </w:r>
    </w:p>
    <w:p w:rsidR="0061492E" w:rsidRPr="00966F80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66F80">
        <w:rPr>
          <w:sz w:val="28"/>
          <w:szCs w:val="28"/>
        </w:rPr>
        <w:t xml:space="preserve">При личном обращении в Министерство консультирование по вопросам получения государственных услуг осуществляется сотрудниками Отдела. </w:t>
      </w:r>
    </w:p>
    <w:p w:rsidR="0061492E" w:rsidRPr="00EB3D1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 w:rsidRPr="00EB3D1E">
        <w:rPr>
          <w:sz w:val="28"/>
          <w:szCs w:val="28"/>
        </w:rPr>
        <w:t xml:space="preserve">Консультирование при личном обращении в Министерство ведется сотрудниками </w:t>
      </w:r>
      <w:r w:rsidRPr="009E4049">
        <w:rPr>
          <w:sz w:val="28"/>
          <w:szCs w:val="28"/>
        </w:rPr>
        <w:t>Отдела еженедельно со вторника по четверг с 9:00 до 18:00, перерыв с 13:00 до 14:00, консультирование по телефону ведется с понедельника по четверг с 9:00 до 18:00,и в пятницу с 9:00 до 17:00, перерыв с 13:00 до 14:00.</w:t>
      </w:r>
      <w:proofErr w:type="gramEnd"/>
    </w:p>
    <w:p w:rsidR="0061492E" w:rsidRPr="00EB3D1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CD53E3">
        <w:rPr>
          <w:sz w:val="28"/>
          <w:szCs w:val="28"/>
        </w:rPr>
        <w:t xml:space="preserve">Сотрудник Отдела консультирует заявителя по интересующим его вопросам, </w:t>
      </w:r>
      <w:r w:rsidRPr="00EB3D1E">
        <w:rPr>
          <w:sz w:val="28"/>
          <w:szCs w:val="28"/>
        </w:rPr>
        <w:t xml:space="preserve">вручает контактную информацию, указанную в </w:t>
      </w:r>
      <w:r w:rsidRPr="00EE4CC6">
        <w:rPr>
          <w:sz w:val="28"/>
          <w:szCs w:val="28"/>
        </w:rPr>
        <w:t>приложении 1 к Административному регламенту, перечень документов (приложение 2),</w:t>
      </w:r>
      <w:r>
        <w:rPr>
          <w:sz w:val="28"/>
          <w:szCs w:val="28"/>
        </w:rPr>
        <w:t xml:space="preserve"> </w:t>
      </w:r>
      <w:r w:rsidRPr="00EB3D1E">
        <w:rPr>
          <w:sz w:val="28"/>
          <w:szCs w:val="28"/>
        </w:rPr>
        <w:t>необходимых для предоставления государственной услуги, а также разъясняет требования к ним.</w:t>
      </w:r>
    </w:p>
    <w:p w:rsidR="0061492E" w:rsidRPr="00EC0839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C0839">
        <w:rPr>
          <w:sz w:val="28"/>
          <w:szCs w:val="28"/>
        </w:rPr>
        <w:t>При ответах на телефонные звонки сотрудники Отдела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структурного подразделения Министерства, в которое поступил телефонный звонок, а также фамилии, имени, отчестве и должности сотрудника, принявшего телефонный звонок.</w:t>
      </w:r>
    </w:p>
    <w:p w:rsidR="0061492E" w:rsidRPr="00EB3D1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C0839">
        <w:rPr>
          <w:sz w:val="28"/>
          <w:szCs w:val="28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Отдела или же обратившемуся лицу должен быть сообщен телефонный номер, по </w:t>
      </w:r>
      <w:r w:rsidRPr="00EB3D1E">
        <w:rPr>
          <w:sz w:val="28"/>
          <w:szCs w:val="28"/>
        </w:rPr>
        <w:t>которому можно получить необходимую информацию.</w:t>
      </w:r>
    </w:p>
    <w:p w:rsidR="0061492E" w:rsidRPr="00EB3D1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B3D1E">
        <w:rPr>
          <w:sz w:val="28"/>
          <w:szCs w:val="28"/>
        </w:rPr>
        <w:t xml:space="preserve">При информировании о государственной услуге по письменным запросам заявителей ответ направляется почтой по адресу заявителя, указанному в запросе, в срок, не превышающий </w:t>
      </w:r>
      <w:r>
        <w:rPr>
          <w:sz w:val="28"/>
          <w:szCs w:val="28"/>
        </w:rPr>
        <w:t>15</w:t>
      </w:r>
      <w:r w:rsidRPr="00EB3D1E">
        <w:rPr>
          <w:sz w:val="28"/>
          <w:szCs w:val="28"/>
        </w:rPr>
        <w:t>рабочих дней с момента поступления письменного запроса.</w:t>
      </w:r>
    </w:p>
    <w:p w:rsidR="0061492E" w:rsidRPr="00F43E11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43E11">
        <w:rPr>
          <w:sz w:val="28"/>
          <w:szCs w:val="28"/>
        </w:rPr>
        <w:t xml:space="preserve">При информировании о государственной услуге в форме ответов по электронной почте, ответ на обращение отправляется на адрес электронной почты заявителя, указанный в обращении, в срок, не </w:t>
      </w:r>
      <w:r w:rsidRPr="009D3B0A">
        <w:rPr>
          <w:sz w:val="28"/>
          <w:szCs w:val="28"/>
        </w:rPr>
        <w:t>превышающий 10 рабочих</w:t>
      </w:r>
      <w:r w:rsidRPr="00F43E11">
        <w:rPr>
          <w:sz w:val="28"/>
          <w:szCs w:val="28"/>
        </w:rPr>
        <w:t xml:space="preserve"> дней с момента поступления обращения. </w:t>
      </w:r>
    </w:p>
    <w:p w:rsidR="0061492E" w:rsidRPr="00EB3D1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B3D1E">
        <w:rPr>
          <w:sz w:val="28"/>
          <w:szCs w:val="28"/>
        </w:rPr>
        <w:t>На информационных стендах в местах предоставления государственной услуги размещается следующая информация: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lastRenderedPageBreak/>
        <w:t>а) извлечения из правовых актов, содержащих положения, регулирующие деятельность по предоставлению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б) блок-схемы и краткое описание порядка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в) перечень документов, необходимых для получения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г) образцы оформления документов, необходимых для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д) сроки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ж) время приема документов, необходимых для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з) основания для отказа в предоставлении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и) порядок получения консультаций и записи на прием к должностным лицам Министерства;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к) порядок обжалования решений и действий (бездействия) Министерства, а также его должностных лиц, государственных гражданских служащих;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л) раздаточные материалы, содержащие перечень документов, необходимых для предоставления государственной услуги; сведения о Министерстве.</w:t>
      </w:r>
    </w:p>
    <w:p w:rsidR="0061492E" w:rsidRPr="00EB3D1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B3D1E">
        <w:rPr>
          <w:sz w:val="28"/>
          <w:szCs w:val="28"/>
        </w:rPr>
        <w:t>На сайте Министерства в информационно-телекоммуникационной сети Интернет размещается следующая информация: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а) полный текст Административного регламента;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б) извлечения из правовых актов, содержащих положения, регулирующие деятельность по предоставлению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в) перечень документов, необходимых для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г) образцы оформления документов, необходимых для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д) формы заявлений о предоставлении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ж) сроки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з) ответы на часто задаваемые вопросы;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и) схема проезда до Министерства;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EB3D1E">
        <w:rPr>
          <w:sz w:val="28"/>
          <w:szCs w:val="28"/>
        </w:rPr>
        <w:t>к) режим работы сотрудников Министерства;</w:t>
      </w:r>
    </w:p>
    <w:p w:rsidR="0061492E" w:rsidRPr="00EB3D1E" w:rsidRDefault="0061492E" w:rsidP="0061492E">
      <w:pPr>
        <w:pStyle w:val="2"/>
        <w:tabs>
          <w:tab w:val="num" w:pos="11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3D1E">
        <w:rPr>
          <w:rFonts w:ascii="Times New Roman" w:hAnsi="Times New Roman"/>
          <w:sz w:val="28"/>
          <w:szCs w:val="28"/>
        </w:rPr>
        <w:t>л) порядок записи на прием к должностным лицам Министерства.</w:t>
      </w:r>
    </w:p>
    <w:p w:rsidR="0061492E" w:rsidRPr="00EB3D1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B3D1E">
        <w:rPr>
          <w:sz w:val="28"/>
          <w:szCs w:val="28"/>
        </w:rPr>
        <w:t>На Едином портале размещается следующая информация: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а) наименование государственной услуги;</w:t>
      </w:r>
    </w:p>
    <w:p w:rsidR="0061492E" w:rsidRPr="00EC0839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C0839">
        <w:rPr>
          <w:sz w:val="28"/>
          <w:szCs w:val="28"/>
        </w:rPr>
        <w:t>б) наименование Министерства;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в) наименование организаций, участвующих в предоставлении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г) наименование регулирующих предоставление государственной услуги нормативных правовых актов с указанием их реквизитов;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е) описание результатов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ж) сведения о консультировании по вопросам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lastRenderedPageBreak/>
        <w:t>з) категории заявителей, которым предоставляется государственная услуга;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и) требования к местам предоставления государственной услуги;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к) максимально допустимые сроки предоставления государственной услуги;</w:t>
      </w:r>
    </w:p>
    <w:p w:rsidR="0061492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л) документы, подлежащие представлению заявителем для получения государственной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61492E" w:rsidRPr="00EC0839" w:rsidRDefault="0061492E" w:rsidP="0061492E">
      <w:pPr>
        <w:rPr>
          <w:sz w:val="28"/>
          <w:szCs w:val="28"/>
        </w:rPr>
      </w:pPr>
      <w:r w:rsidRPr="00EC0839">
        <w:rPr>
          <w:sz w:val="28"/>
          <w:szCs w:val="28"/>
        </w:rPr>
        <w:t xml:space="preserve">м) сведения о </w:t>
      </w:r>
      <w:proofErr w:type="spellStart"/>
      <w:r w:rsidRPr="00EC0839"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или </w:t>
      </w:r>
      <w:r w:rsidRPr="00EC0839">
        <w:rPr>
          <w:sz w:val="28"/>
          <w:szCs w:val="28"/>
        </w:rPr>
        <w:t>безвозмездности предоставления государственной услуги и размерах платы, взимаемой с заявителя;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н) информация об административных процедурах, подлежащих выполнению Министерством при предоставлении государственной услуги, в том числе информация о максимальной длительности административных процедур;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о) адреса сайтов в информационно-телекоммуникационной сети Интернет организаций, участвующих в предоставлении государственной услуги, адреса их электронной почты, телефоны;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п) сведения о способах и формах обжалования решений и действий (бездействия) Министерства, его должностных лиц, государственных гражданских служащих, а также сведения о должностных лицах, уполномоченных на рассмотрение жалоб, их контактные данные;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р) текст Административного регламента;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с) сведения о дате вступления в силу Административного регламента;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т)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>у)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61492E" w:rsidRPr="00EB3D1E" w:rsidRDefault="0061492E" w:rsidP="0061492E">
      <w:pPr>
        <w:tabs>
          <w:tab w:val="left" w:pos="990"/>
          <w:tab w:val="num" w:pos="110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EB3D1E">
        <w:rPr>
          <w:sz w:val="28"/>
          <w:szCs w:val="28"/>
        </w:rPr>
        <w:t xml:space="preserve">ф) дата прекращения действия Административного регламента (признания его </w:t>
      </w:r>
      <w:proofErr w:type="gramStart"/>
      <w:r w:rsidRPr="00EB3D1E">
        <w:rPr>
          <w:sz w:val="28"/>
          <w:szCs w:val="28"/>
        </w:rPr>
        <w:t>утратившим</w:t>
      </w:r>
      <w:proofErr w:type="gramEnd"/>
      <w:r w:rsidRPr="00EB3D1E">
        <w:rPr>
          <w:sz w:val="28"/>
          <w:szCs w:val="28"/>
        </w:rPr>
        <w:t xml:space="preserve"> силу);</w:t>
      </w:r>
    </w:p>
    <w:p w:rsidR="0061492E" w:rsidRPr="00EB3D1E" w:rsidRDefault="0061492E" w:rsidP="0061492E">
      <w:pPr>
        <w:pStyle w:val="2"/>
        <w:tabs>
          <w:tab w:val="num" w:pos="11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3D1E">
        <w:rPr>
          <w:rFonts w:ascii="Times New Roman" w:hAnsi="Times New Roman"/>
          <w:sz w:val="28"/>
          <w:szCs w:val="28"/>
        </w:rPr>
        <w:t>х) фамилии и должности лиц, которые непосредственно заполняют электронные формы государственной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61492E" w:rsidRPr="00EC0839" w:rsidRDefault="0061492E" w:rsidP="0061492E">
      <w:pPr>
        <w:ind w:firstLine="567"/>
        <w:rPr>
          <w:sz w:val="28"/>
          <w:szCs w:val="28"/>
        </w:rPr>
      </w:pPr>
      <w:r w:rsidRPr="00EB3D1E">
        <w:rPr>
          <w:sz w:val="28"/>
          <w:szCs w:val="28"/>
        </w:rPr>
        <w:t xml:space="preserve">При консультировании на Едином портале по вопросам получения государственной услуги ответ размещается в «личном кабинете» заявителя, </w:t>
      </w:r>
      <w:r w:rsidRPr="00EC0839">
        <w:rPr>
          <w:sz w:val="28"/>
          <w:szCs w:val="28"/>
        </w:rPr>
        <w:t>обратившегося за консультацией,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 в срок, не превышающий 5 рабочих дней с момента обращения.</w:t>
      </w:r>
    </w:p>
    <w:p w:rsidR="0061492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B3D1E">
        <w:rPr>
          <w:sz w:val="28"/>
          <w:szCs w:val="28"/>
        </w:rPr>
        <w:t>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Министром.</w:t>
      </w:r>
    </w:p>
    <w:p w:rsidR="0061492E" w:rsidRDefault="0061492E" w:rsidP="0061492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FE11FF" w:rsidRDefault="00FE11FF" w:rsidP="0061492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FE11FF" w:rsidRDefault="00FE11FF" w:rsidP="0061492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FE11FF" w:rsidRDefault="00FE11FF" w:rsidP="0061492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FE11FF" w:rsidRDefault="00FE11FF" w:rsidP="0061492E">
      <w:pPr>
        <w:tabs>
          <w:tab w:val="left" w:pos="0"/>
        </w:tabs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</w:p>
    <w:p w:rsidR="00FE11FF" w:rsidRDefault="00FE11FF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Подраздел 19</w:t>
      </w:r>
    </w:p>
    <w:p w:rsidR="0061492E" w:rsidRPr="00BF6107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107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1492E" w:rsidRPr="00EC0839" w:rsidRDefault="0061492E" w:rsidP="0061492E">
      <w:pPr>
        <w:pStyle w:val="2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61492E" w:rsidRPr="00EC0839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C0839">
        <w:rPr>
          <w:sz w:val="28"/>
          <w:szCs w:val="28"/>
        </w:rPr>
        <w:t>Получатели государственной услуги помимо личной подачи в Министерство документов, необходимых для получения государственной услуги, могут обратиться за получением государственной услуги путем направления документов почтовым отправлением, а также подачи документов через «личный кабинет» на Едином портале.</w:t>
      </w:r>
    </w:p>
    <w:p w:rsidR="0061492E" w:rsidRPr="00EC0839" w:rsidRDefault="0061492E" w:rsidP="0061492E">
      <w:pPr>
        <w:tabs>
          <w:tab w:val="num" w:pos="1260"/>
        </w:tabs>
        <w:ind w:firstLine="567"/>
        <w:rPr>
          <w:sz w:val="28"/>
          <w:szCs w:val="28"/>
        </w:rPr>
      </w:pPr>
      <w:r w:rsidRPr="00EC0839">
        <w:rPr>
          <w:sz w:val="28"/>
          <w:szCs w:val="28"/>
        </w:rPr>
        <w:t>При предоставлении государственной услуги в электронной форме с использованием Единого портала заявителю предоставляется возможность:</w:t>
      </w:r>
    </w:p>
    <w:p w:rsidR="0061492E" w:rsidRPr="00EC0839" w:rsidRDefault="0061492E" w:rsidP="0061492E">
      <w:pPr>
        <w:tabs>
          <w:tab w:val="num" w:pos="1260"/>
        </w:tabs>
        <w:ind w:firstLine="567"/>
        <w:rPr>
          <w:sz w:val="28"/>
          <w:szCs w:val="28"/>
        </w:rPr>
      </w:pPr>
      <w:r w:rsidRPr="00EC0839">
        <w:rPr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виде;</w:t>
      </w:r>
    </w:p>
    <w:p w:rsidR="0061492E" w:rsidRPr="00EC0839" w:rsidRDefault="0061492E" w:rsidP="0061492E">
      <w:pPr>
        <w:ind w:firstLine="540"/>
        <w:outlineLvl w:val="1"/>
        <w:rPr>
          <w:sz w:val="28"/>
          <w:szCs w:val="28"/>
        </w:rPr>
      </w:pPr>
      <w:r w:rsidRPr="00EC0839">
        <w:rPr>
          <w:sz w:val="28"/>
          <w:szCs w:val="28"/>
        </w:rPr>
        <w:t xml:space="preserve">представлять документы в электронном виде; </w:t>
      </w:r>
    </w:p>
    <w:p w:rsidR="0061492E" w:rsidRDefault="0061492E" w:rsidP="0061492E">
      <w:pPr>
        <w:ind w:firstLine="540"/>
        <w:outlineLvl w:val="1"/>
        <w:rPr>
          <w:sz w:val="28"/>
          <w:szCs w:val="28"/>
        </w:rPr>
      </w:pPr>
      <w:r w:rsidRPr="00EC0839">
        <w:rPr>
          <w:sz w:val="28"/>
          <w:szCs w:val="28"/>
        </w:rPr>
        <w:t>осуществлять мониторинг хода предоставления услуги.</w:t>
      </w:r>
    </w:p>
    <w:p w:rsidR="00FE11FF" w:rsidRDefault="00FE11FF" w:rsidP="0061492E">
      <w:pPr>
        <w:ind w:firstLine="540"/>
        <w:outlineLvl w:val="1"/>
        <w:rPr>
          <w:sz w:val="28"/>
          <w:szCs w:val="28"/>
        </w:rPr>
      </w:pPr>
    </w:p>
    <w:p w:rsidR="00FE11FF" w:rsidRPr="00EC0839" w:rsidRDefault="00FE11FF" w:rsidP="0061492E">
      <w:pPr>
        <w:ind w:firstLine="540"/>
        <w:outlineLvl w:val="1"/>
        <w:rPr>
          <w:sz w:val="28"/>
          <w:szCs w:val="28"/>
        </w:rPr>
      </w:pPr>
    </w:p>
    <w:p w:rsidR="0061492E" w:rsidRDefault="0061492E" w:rsidP="0061492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61492E" w:rsidRDefault="0061492E" w:rsidP="0061492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61492E" w:rsidRDefault="0061492E" w:rsidP="0061492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</w:t>
      </w:r>
    </w:p>
    <w:p w:rsidR="0061492E" w:rsidRDefault="0061492E" w:rsidP="0061492E">
      <w:pPr>
        <w:pStyle w:val="1"/>
        <w:keepNext w:val="0"/>
        <w:widowControl w:val="0"/>
        <w:tabs>
          <w:tab w:val="left" w:pos="126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61492E" w:rsidRDefault="0061492E" w:rsidP="0061492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1492E" w:rsidRPr="00573A02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573A02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61492E" w:rsidRPr="00395BCD" w:rsidRDefault="0061492E" w:rsidP="0061492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BCD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61492E" w:rsidRPr="00395BCD" w:rsidRDefault="0061492E" w:rsidP="0061492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BCD">
        <w:rPr>
          <w:rFonts w:ascii="Times New Roman" w:hAnsi="Times New Roman" w:cs="Times New Roman"/>
          <w:sz w:val="28"/>
          <w:szCs w:val="28"/>
        </w:rPr>
        <w:t xml:space="preserve">экспертиза документов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95BCD">
        <w:rPr>
          <w:rFonts w:ascii="Times New Roman" w:hAnsi="Times New Roman" w:cs="Times New Roman"/>
          <w:sz w:val="28"/>
          <w:szCs w:val="28"/>
        </w:rPr>
        <w:t>аявителя;</w:t>
      </w:r>
    </w:p>
    <w:p w:rsidR="0061492E" w:rsidRPr="001912DA" w:rsidRDefault="0061492E" w:rsidP="0061492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2DA">
        <w:rPr>
          <w:rFonts w:ascii="Times New Roman" w:hAnsi="Times New Roman" w:cs="Times New Roman"/>
          <w:sz w:val="28"/>
          <w:szCs w:val="28"/>
        </w:rPr>
        <w:t>подписание приказа об утверждении нормативов или уведомления об отказе в утверждении нормативов и выдача (направление) заявителю копии приказа об утверждении нормативов или уведомления об отказе в утверждении нормативов.</w:t>
      </w:r>
    </w:p>
    <w:p w:rsidR="0061492E" w:rsidRPr="00395BCD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5BC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государственной услуги приведена в </w:t>
      </w:r>
      <w:r w:rsidRPr="00EE4CC6">
        <w:rPr>
          <w:rFonts w:ascii="Times New Roman" w:hAnsi="Times New Roman" w:cs="Times New Roman"/>
          <w:sz w:val="28"/>
          <w:szCs w:val="28"/>
        </w:rPr>
        <w:t>приложении 3 к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95BC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61492E" w:rsidRPr="00470F21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492E" w:rsidRPr="005E7079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079">
        <w:rPr>
          <w:rFonts w:ascii="Times New Roman" w:hAnsi="Times New Roman" w:cs="Times New Roman"/>
          <w:b/>
          <w:i/>
          <w:sz w:val="28"/>
          <w:szCs w:val="28"/>
        </w:rPr>
        <w:t>Подраздел 1</w:t>
      </w:r>
    </w:p>
    <w:p w:rsidR="0061492E" w:rsidRPr="005E7079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079">
        <w:rPr>
          <w:rFonts w:ascii="Times New Roman" w:hAnsi="Times New Roman" w:cs="Times New Roman"/>
          <w:b/>
          <w:i/>
          <w:sz w:val="28"/>
          <w:szCs w:val="28"/>
        </w:rPr>
        <w:t xml:space="preserve">Прием и регистрация документов </w:t>
      </w:r>
    </w:p>
    <w:p w:rsidR="0061492E" w:rsidRDefault="0061492E" w:rsidP="0061492E">
      <w:pPr>
        <w:tabs>
          <w:tab w:val="left" w:pos="0"/>
          <w:tab w:val="left" w:pos="1276"/>
        </w:tabs>
        <w:autoSpaceDE w:val="0"/>
        <w:autoSpaceDN w:val="0"/>
        <w:adjustRightInd w:val="0"/>
        <w:outlineLvl w:val="1"/>
        <w:rPr>
          <w:b/>
        </w:rPr>
      </w:pPr>
    </w:p>
    <w:p w:rsidR="0061492E" w:rsidRDefault="0061492E" w:rsidP="0061492E">
      <w:pPr>
        <w:ind w:firstLine="540"/>
        <w:rPr>
          <w:sz w:val="28"/>
          <w:szCs w:val="28"/>
        </w:rPr>
      </w:pPr>
      <w:r w:rsidRPr="00BB2C40">
        <w:rPr>
          <w:sz w:val="28"/>
          <w:szCs w:val="28"/>
        </w:rPr>
        <w:lastRenderedPageBreak/>
        <w:t>Таблица. Общая характеристика административной процедуры</w:t>
      </w:r>
    </w:p>
    <w:p w:rsidR="00FE11FF" w:rsidRPr="00BB2C40" w:rsidRDefault="00FE11FF" w:rsidP="0061492E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238"/>
      </w:tblGrid>
      <w:tr w:rsidR="0061492E" w:rsidRPr="00030BEA" w:rsidTr="0061492E">
        <w:tc>
          <w:tcPr>
            <w:tcW w:w="2615" w:type="dxa"/>
          </w:tcPr>
          <w:p w:rsidR="0061492E" w:rsidRPr="00030BEA" w:rsidRDefault="0061492E" w:rsidP="00FE11F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30BE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ind w:firstLine="504"/>
              <w:jc w:val="center"/>
              <w:rPr>
                <w:b/>
                <w:sz w:val="28"/>
                <w:szCs w:val="28"/>
              </w:rPr>
            </w:pPr>
            <w:r w:rsidRPr="00030BEA">
              <w:rPr>
                <w:b/>
                <w:sz w:val="28"/>
                <w:szCs w:val="28"/>
              </w:rPr>
              <w:t>Описание</w:t>
            </w:r>
          </w:p>
        </w:tc>
      </w:tr>
      <w:tr w:rsidR="0061492E" w:rsidRPr="00030BEA" w:rsidTr="0061492E">
        <w:tc>
          <w:tcPr>
            <w:tcW w:w="2615" w:type="dxa"/>
          </w:tcPr>
          <w:p w:rsidR="0061492E" w:rsidRPr="00030BEA" w:rsidRDefault="0061492E" w:rsidP="00AE1DBA">
            <w:pPr>
              <w:ind w:firstLine="0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Поступление документов заявителя в Министерство: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- при личном обращении заявителя; 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по почте;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через Единый портал</w:t>
            </w:r>
          </w:p>
        </w:tc>
      </w:tr>
      <w:tr w:rsidR="0061492E" w:rsidRPr="00030BEA" w:rsidTr="0061492E">
        <w:tc>
          <w:tcPr>
            <w:tcW w:w="2615" w:type="dxa"/>
          </w:tcPr>
          <w:p w:rsidR="0061492E" w:rsidRPr="00030BEA" w:rsidRDefault="0061492E" w:rsidP="00AE1DBA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Лица, ответственные за выполнение процедуры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 отдела бухгалтерского учета и кадровой работы, ответственный за делопроизводство (далее - специалист отдела бухгалтерского учета и кадровой работы).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Начальник Отдела.</w:t>
            </w:r>
          </w:p>
          <w:p w:rsidR="0061492E" w:rsidRPr="00030BEA" w:rsidRDefault="0061492E" w:rsidP="00BE00DC">
            <w:pPr>
              <w:tabs>
                <w:tab w:val="center" w:pos="3763"/>
              </w:tabs>
              <w:ind w:firstLine="504"/>
              <w:rPr>
                <w:i/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Специалисты Отдела</w:t>
            </w:r>
            <w:r w:rsidR="00BE00DC">
              <w:rPr>
                <w:sz w:val="28"/>
                <w:szCs w:val="28"/>
              </w:rPr>
              <w:tab/>
            </w:r>
          </w:p>
        </w:tc>
      </w:tr>
      <w:tr w:rsidR="0061492E" w:rsidRPr="00030BEA" w:rsidTr="0061492E">
        <w:tc>
          <w:tcPr>
            <w:tcW w:w="2615" w:type="dxa"/>
          </w:tcPr>
          <w:p w:rsidR="0061492E" w:rsidRPr="00030BEA" w:rsidRDefault="0061492E" w:rsidP="00AE1DBA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Права и обязанности ответственных лиц по выполнению процедуры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ind w:firstLine="445"/>
              <w:rPr>
                <w:bCs/>
                <w:sz w:val="28"/>
                <w:szCs w:val="28"/>
              </w:rPr>
            </w:pPr>
            <w:r w:rsidRPr="00030BEA">
              <w:rPr>
                <w:bCs/>
                <w:sz w:val="28"/>
                <w:szCs w:val="28"/>
              </w:rPr>
              <w:t xml:space="preserve">Специалист Отдела, </w:t>
            </w:r>
            <w:r w:rsidRPr="00030BEA">
              <w:rPr>
                <w:sz w:val="28"/>
                <w:szCs w:val="28"/>
              </w:rPr>
              <w:t>в должностные обязанности которого входит личный прием документов</w:t>
            </w:r>
            <w:r w:rsidRPr="00030BEA">
              <w:rPr>
                <w:bCs/>
                <w:sz w:val="28"/>
                <w:szCs w:val="28"/>
              </w:rPr>
              <w:t>:</w:t>
            </w:r>
          </w:p>
          <w:p w:rsidR="0061492E" w:rsidRPr="00030BEA" w:rsidRDefault="0061492E" w:rsidP="0061492E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- знакомится с документами, представленными заявителем, при необходимости </w:t>
            </w:r>
            <w:r w:rsidRPr="00030BEA">
              <w:rPr>
                <w:bCs/>
                <w:sz w:val="28"/>
                <w:szCs w:val="28"/>
              </w:rPr>
              <w:t xml:space="preserve">указывает </w:t>
            </w:r>
            <w:r w:rsidRPr="00030BEA">
              <w:rPr>
                <w:sz w:val="28"/>
                <w:szCs w:val="28"/>
              </w:rPr>
              <w:t>на недостатки в представленных документах и способы устранения недостатков;</w:t>
            </w:r>
          </w:p>
          <w:p w:rsidR="0061492E" w:rsidRPr="00030BEA" w:rsidRDefault="0061492E" w:rsidP="0061492E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принимает от заявителя заявление и документы, необходимые для предоставления государственной услуги;</w:t>
            </w:r>
          </w:p>
          <w:p w:rsidR="0061492E" w:rsidRPr="00030BEA" w:rsidRDefault="0061492E" w:rsidP="0061492E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передает документы, принятые от заявителя, для регистрации специалисту отдела бухгалтерского учета и кадровой работы</w:t>
            </w:r>
            <w:r>
              <w:rPr>
                <w:sz w:val="28"/>
                <w:szCs w:val="28"/>
              </w:rPr>
              <w:t>.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 отдела бухгалтерского учета и кадровой работы: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– принимает документы заявителя, поступившие в Министерство по почте либо через Единый портал, а также документы, переданные </w:t>
            </w:r>
            <w:r w:rsidRPr="00030BEA">
              <w:rPr>
                <w:bCs/>
                <w:sz w:val="28"/>
                <w:szCs w:val="28"/>
              </w:rPr>
              <w:t xml:space="preserve">специалистом Отдела, </w:t>
            </w:r>
            <w:r w:rsidRPr="00030BEA">
              <w:rPr>
                <w:sz w:val="28"/>
                <w:szCs w:val="28"/>
              </w:rPr>
              <w:t xml:space="preserve">в должностные обязанности которого входит личный прием документов; 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регистрирует принятые документы в установленном порядке;</w:t>
            </w:r>
          </w:p>
          <w:p w:rsidR="0061492E" w:rsidRPr="00030BEA" w:rsidRDefault="0061492E" w:rsidP="0061492E">
            <w:pPr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- размещает в «личном кабинете» заявителя на Едином портале опись документов, представленных заявителем для получения государственной услуги в электронной форме, с отметкой о дате приема документов,                            а уведомление о размещении в «личном кабинете» данного документа  направляет на адрес электронной почты, указанный заявителем в качестве адреса для ведения переписки;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передает  зарегистрированные документы,  начальнику Отдела.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lastRenderedPageBreak/>
              <w:t>Начальник Отдела:</w:t>
            </w:r>
          </w:p>
          <w:p w:rsidR="0061492E" w:rsidRPr="00030BEA" w:rsidRDefault="0061492E" w:rsidP="0061492E">
            <w:pPr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принимает документы,</w:t>
            </w:r>
          </w:p>
          <w:p w:rsidR="0061492E" w:rsidRPr="00030BEA" w:rsidRDefault="0061492E" w:rsidP="0061492E">
            <w:pPr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назначает специалиста Отдела, ответственного за экспертизу документов и оформление приказа об утверждении нормативов или  уведомления об отказе в утверждении нормативов;</w:t>
            </w:r>
          </w:p>
          <w:p w:rsidR="0061492E" w:rsidRPr="00030BEA" w:rsidRDefault="0061492E" w:rsidP="0061492E">
            <w:pPr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– передает документы специалисту Отдела для исполнения. 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Специалист  Отдела:</w:t>
            </w:r>
          </w:p>
          <w:p w:rsidR="0061492E" w:rsidRPr="00030BEA" w:rsidRDefault="0061492E" w:rsidP="0061492E">
            <w:pPr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– заносит информацию из представленных документов в журнал регистрации документов, связанных с утверждением нормативов.</w:t>
            </w:r>
          </w:p>
        </w:tc>
      </w:tr>
      <w:tr w:rsidR="0061492E" w:rsidRPr="00030BEA" w:rsidTr="0061492E">
        <w:tc>
          <w:tcPr>
            <w:tcW w:w="2615" w:type="dxa"/>
          </w:tcPr>
          <w:p w:rsidR="0061492E" w:rsidRPr="00030BEA" w:rsidRDefault="0061492E" w:rsidP="00AE1DBA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ind w:firstLine="504"/>
              <w:rPr>
                <w:i/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1 рабочий день </w:t>
            </w:r>
          </w:p>
        </w:tc>
      </w:tr>
      <w:tr w:rsidR="0061492E" w:rsidRPr="00030BEA" w:rsidTr="0061492E">
        <w:trPr>
          <w:trHeight w:val="702"/>
        </w:trPr>
        <w:tc>
          <w:tcPr>
            <w:tcW w:w="2615" w:type="dxa"/>
          </w:tcPr>
          <w:p w:rsidR="0061492E" w:rsidRPr="00030BEA" w:rsidRDefault="0061492E" w:rsidP="00AE1DBA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 xml:space="preserve">Формы  и порядок </w:t>
            </w:r>
            <w:proofErr w:type="gramStart"/>
            <w:r w:rsidRPr="00030BEA">
              <w:rPr>
                <w:sz w:val="28"/>
                <w:szCs w:val="28"/>
              </w:rPr>
              <w:t>контроля за</w:t>
            </w:r>
            <w:proofErr w:type="gramEnd"/>
            <w:r w:rsidRPr="00030BEA">
              <w:rPr>
                <w:sz w:val="28"/>
                <w:szCs w:val="28"/>
              </w:rPr>
              <w:t xml:space="preserve"> выполнением процедуры</w:t>
            </w:r>
          </w:p>
        </w:tc>
        <w:tc>
          <w:tcPr>
            <w:tcW w:w="7238" w:type="dxa"/>
          </w:tcPr>
          <w:p w:rsidR="0061492E" w:rsidRPr="0006028F" w:rsidRDefault="0061492E" w:rsidP="00BE00DC">
            <w:pPr>
              <w:widowControl w:val="0"/>
              <w:tabs>
                <w:tab w:val="left" w:pos="372"/>
                <w:tab w:val="num" w:pos="693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Текущий контроль соблюдения требований административного регламента осуществляется  начальником Отдела в форме плановых проверок на основании планов работ с периодичностью раз в год и внеплановых проверок на основании приказа  Министерства</w:t>
            </w:r>
          </w:p>
        </w:tc>
      </w:tr>
      <w:tr w:rsidR="0061492E" w:rsidRPr="00030BEA" w:rsidTr="0061492E">
        <w:tc>
          <w:tcPr>
            <w:tcW w:w="2615" w:type="dxa"/>
          </w:tcPr>
          <w:p w:rsidR="0061492E" w:rsidRPr="00030BEA" w:rsidRDefault="0061492E" w:rsidP="00AE1DBA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Результаты выполнения процедуры и порядок передачи результата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widowControl w:val="0"/>
              <w:tabs>
                <w:tab w:val="left" w:pos="0"/>
                <w:tab w:val="left" w:pos="1060"/>
                <w:tab w:val="num" w:pos="124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Принятие документов, регистрация их в установленном порядке и передача документов специалисту Отдела для дальнейшей работы.</w:t>
            </w:r>
          </w:p>
        </w:tc>
      </w:tr>
      <w:tr w:rsidR="0061492E" w:rsidRPr="00030BEA" w:rsidTr="0061492E">
        <w:tc>
          <w:tcPr>
            <w:tcW w:w="2615" w:type="dxa"/>
          </w:tcPr>
          <w:p w:rsidR="0061492E" w:rsidRPr="00030BEA" w:rsidRDefault="0061492E" w:rsidP="00AE1DBA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Способ фиксации результата выполнения процедуры, в том числе в электронной форме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widowControl w:val="0"/>
              <w:tabs>
                <w:tab w:val="left" w:pos="160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Запись в журнале регистрации документов, связанных с утверждением нормативов</w:t>
            </w:r>
          </w:p>
        </w:tc>
      </w:tr>
      <w:tr w:rsidR="0061492E" w:rsidRPr="00030BEA" w:rsidTr="0061492E">
        <w:tc>
          <w:tcPr>
            <w:tcW w:w="2615" w:type="dxa"/>
          </w:tcPr>
          <w:p w:rsidR="0061492E" w:rsidRPr="00030BEA" w:rsidRDefault="0061492E" w:rsidP="00AE1DBA">
            <w:pPr>
              <w:ind w:firstLine="0"/>
              <w:jc w:val="left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Особенности выполнения процедуры в электронной форме</w:t>
            </w:r>
          </w:p>
        </w:tc>
        <w:tc>
          <w:tcPr>
            <w:tcW w:w="7238" w:type="dxa"/>
          </w:tcPr>
          <w:p w:rsidR="0061492E" w:rsidRPr="00030BEA" w:rsidRDefault="0061492E" w:rsidP="0061492E">
            <w:pPr>
              <w:widowControl w:val="0"/>
              <w:tabs>
                <w:tab w:val="left" w:pos="0"/>
                <w:tab w:val="left" w:pos="1060"/>
                <w:tab w:val="num" w:pos="124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030BEA">
              <w:rPr>
                <w:sz w:val="28"/>
                <w:szCs w:val="28"/>
              </w:rPr>
              <w:t>Заявление о предоставлении государственной услуги и прилагаемые к нему документы могут быть поданы заявителем в электронной форме через «личный кабинет» на Едином портале.</w:t>
            </w:r>
          </w:p>
          <w:p w:rsidR="0061492E" w:rsidRPr="00030BEA" w:rsidRDefault="0061492E" w:rsidP="0061492E">
            <w:pPr>
              <w:widowControl w:val="0"/>
              <w:tabs>
                <w:tab w:val="left" w:pos="0"/>
                <w:tab w:val="left" w:pos="1060"/>
                <w:tab w:val="num" w:pos="124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proofErr w:type="gramStart"/>
            <w:r w:rsidRPr="00030BEA">
              <w:rPr>
                <w:sz w:val="28"/>
                <w:szCs w:val="28"/>
              </w:rPr>
              <w:t>Заявление подлежит обязательной регистрации не позднее одного рабочего дня, следующего за днем его поступления, при этом копия описи принятых документов с отметкой о дате их приема размещается в «личном кабинете» заявителя на Едином портале, а уведомление о размещении в «личном кабинете» данного документа  направляется на адрес электронной почты, указанный заявителем в качестве адреса для ведения переписки</w:t>
            </w:r>
            <w:proofErr w:type="gramEnd"/>
          </w:p>
        </w:tc>
      </w:tr>
    </w:tbl>
    <w:p w:rsidR="0061492E" w:rsidRPr="00395BCD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395BCD">
        <w:rPr>
          <w:sz w:val="28"/>
          <w:szCs w:val="28"/>
        </w:rPr>
        <w:lastRenderedPageBreak/>
        <w:t>Юридическим фактом для начала приема документов является:</w:t>
      </w:r>
    </w:p>
    <w:p w:rsidR="0061492E" w:rsidRPr="00395BCD" w:rsidRDefault="0061492E" w:rsidP="0061492E">
      <w:pPr>
        <w:pStyle w:val="21"/>
        <w:tabs>
          <w:tab w:val="left" w:pos="11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BCD">
        <w:rPr>
          <w:rFonts w:ascii="Times New Roman" w:hAnsi="Times New Roman"/>
          <w:sz w:val="28"/>
          <w:szCs w:val="28"/>
        </w:rPr>
        <w:t>а) личное обращение заявителя</w:t>
      </w:r>
      <w:r w:rsidR="00AE1DBA">
        <w:rPr>
          <w:rFonts w:ascii="Times New Roman" w:hAnsi="Times New Roman"/>
          <w:sz w:val="28"/>
          <w:szCs w:val="28"/>
        </w:rPr>
        <w:t xml:space="preserve"> </w:t>
      </w:r>
      <w:r w:rsidRPr="00395B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395BCD">
        <w:rPr>
          <w:rFonts w:ascii="Times New Roman" w:hAnsi="Times New Roman"/>
          <w:sz w:val="28"/>
          <w:szCs w:val="28"/>
        </w:rPr>
        <w:t xml:space="preserve"> с заявлением о предоставлении государственной услуги;</w:t>
      </w:r>
    </w:p>
    <w:p w:rsidR="0061492E" w:rsidRDefault="0061492E" w:rsidP="0061492E">
      <w:pPr>
        <w:pStyle w:val="21"/>
        <w:tabs>
          <w:tab w:val="left" w:pos="11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BCD">
        <w:rPr>
          <w:rFonts w:ascii="Times New Roman" w:hAnsi="Times New Roman"/>
          <w:sz w:val="28"/>
          <w:szCs w:val="28"/>
        </w:rPr>
        <w:t>б) поступление документов по почте;</w:t>
      </w:r>
    </w:p>
    <w:p w:rsidR="0061492E" w:rsidRPr="006C32A8" w:rsidRDefault="0061492E" w:rsidP="0061492E">
      <w:pPr>
        <w:pStyle w:val="21"/>
        <w:tabs>
          <w:tab w:val="left" w:pos="11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32A8">
        <w:rPr>
          <w:rFonts w:ascii="Times New Roman" w:hAnsi="Times New Roman"/>
          <w:sz w:val="28"/>
          <w:szCs w:val="28"/>
        </w:rPr>
        <w:t>в) поступление документов через Единый портал.</w:t>
      </w:r>
    </w:p>
    <w:p w:rsidR="0061492E" w:rsidRPr="00877F9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77F9B">
        <w:rPr>
          <w:sz w:val="28"/>
          <w:szCs w:val="28"/>
        </w:rPr>
        <w:t>Прием документов, лично подаваемых заявителями в Министерство, ведется еженедельно в соответствии с графиками работы.</w:t>
      </w:r>
    </w:p>
    <w:p w:rsidR="0061492E" w:rsidRPr="00877F9B" w:rsidRDefault="0061492E" w:rsidP="0061492E">
      <w:pPr>
        <w:ind w:firstLine="445"/>
        <w:rPr>
          <w:bCs/>
          <w:sz w:val="28"/>
          <w:szCs w:val="28"/>
        </w:rPr>
      </w:pPr>
      <w:r w:rsidRPr="00877F9B">
        <w:rPr>
          <w:bCs/>
          <w:sz w:val="28"/>
          <w:szCs w:val="28"/>
        </w:rPr>
        <w:t xml:space="preserve">Специалист Отдела, </w:t>
      </w:r>
      <w:r w:rsidRPr="00877F9B">
        <w:rPr>
          <w:sz w:val="28"/>
          <w:szCs w:val="28"/>
        </w:rPr>
        <w:t>в должностные обязанности которого входит личный прием документов</w:t>
      </w:r>
      <w:r w:rsidRPr="00877F9B">
        <w:rPr>
          <w:bCs/>
          <w:sz w:val="28"/>
          <w:szCs w:val="28"/>
        </w:rPr>
        <w:t>:</w:t>
      </w:r>
    </w:p>
    <w:p w:rsidR="0061492E" w:rsidRPr="00877F9B" w:rsidRDefault="0061492E" w:rsidP="0061492E">
      <w:pPr>
        <w:rPr>
          <w:sz w:val="28"/>
          <w:szCs w:val="28"/>
        </w:rPr>
      </w:pPr>
      <w:r w:rsidRPr="00877F9B">
        <w:rPr>
          <w:sz w:val="28"/>
          <w:szCs w:val="28"/>
        </w:rPr>
        <w:t xml:space="preserve">- знакомится с документами, представленными заявителем, при необходимости </w:t>
      </w:r>
      <w:r w:rsidRPr="00877F9B">
        <w:rPr>
          <w:bCs/>
          <w:sz w:val="28"/>
          <w:szCs w:val="28"/>
        </w:rPr>
        <w:t xml:space="preserve">указывает </w:t>
      </w:r>
      <w:r w:rsidRPr="00877F9B">
        <w:rPr>
          <w:sz w:val="28"/>
          <w:szCs w:val="28"/>
        </w:rPr>
        <w:t>на недостатки в представленных документах и способы устранения недостатков;</w:t>
      </w:r>
    </w:p>
    <w:p w:rsidR="0061492E" w:rsidRPr="00877F9B" w:rsidRDefault="0061492E" w:rsidP="0061492E">
      <w:pPr>
        <w:rPr>
          <w:sz w:val="28"/>
          <w:szCs w:val="28"/>
        </w:rPr>
      </w:pPr>
      <w:r w:rsidRPr="00877F9B">
        <w:rPr>
          <w:sz w:val="28"/>
          <w:szCs w:val="28"/>
        </w:rPr>
        <w:t>- принимает от заявителя заявление и документы, необходимые для предоставления государственной услуги;</w:t>
      </w:r>
    </w:p>
    <w:p w:rsidR="0061492E" w:rsidRPr="00877F9B" w:rsidRDefault="0061492E" w:rsidP="0061492E">
      <w:pPr>
        <w:rPr>
          <w:sz w:val="28"/>
          <w:szCs w:val="28"/>
        </w:rPr>
      </w:pPr>
      <w:r w:rsidRPr="00877F9B">
        <w:rPr>
          <w:sz w:val="28"/>
          <w:szCs w:val="28"/>
        </w:rPr>
        <w:t xml:space="preserve">- передает документы, принятые от заявителя, для регистрации специалисту отдела бухгалтерского учета и кадровой работы. </w:t>
      </w:r>
    </w:p>
    <w:p w:rsidR="0061492E" w:rsidRPr="00877F9B" w:rsidRDefault="0061492E" w:rsidP="0061492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 1 час.</w:t>
      </w:r>
    </w:p>
    <w:p w:rsidR="0061492E" w:rsidRPr="00877F9B" w:rsidRDefault="0061492E" w:rsidP="0061492E">
      <w:pPr>
        <w:ind w:firstLine="445"/>
        <w:rPr>
          <w:sz w:val="28"/>
          <w:szCs w:val="28"/>
        </w:rPr>
      </w:pPr>
      <w:r w:rsidRPr="00877F9B">
        <w:rPr>
          <w:sz w:val="28"/>
          <w:szCs w:val="28"/>
        </w:rPr>
        <w:t>Специалист отдела бухгалтерского учета и кадровой работы:</w:t>
      </w:r>
    </w:p>
    <w:p w:rsidR="0061492E" w:rsidRPr="00877F9B" w:rsidRDefault="0061492E" w:rsidP="0061492E">
      <w:pPr>
        <w:ind w:firstLine="445"/>
        <w:rPr>
          <w:bCs/>
          <w:sz w:val="28"/>
          <w:szCs w:val="28"/>
        </w:rPr>
      </w:pPr>
      <w:r w:rsidRPr="00877F9B">
        <w:rPr>
          <w:sz w:val="28"/>
          <w:szCs w:val="28"/>
        </w:rPr>
        <w:t>- принимает документы, поступившие на почтовый адрес Министерства, через Единый портал, а также документы, переданные с</w:t>
      </w:r>
      <w:r w:rsidRPr="00877F9B">
        <w:rPr>
          <w:bCs/>
          <w:sz w:val="28"/>
          <w:szCs w:val="28"/>
        </w:rPr>
        <w:t xml:space="preserve">пециалистом Отдела, </w:t>
      </w:r>
      <w:r w:rsidRPr="00877F9B">
        <w:rPr>
          <w:sz w:val="28"/>
          <w:szCs w:val="28"/>
        </w:rPr>
        <w:t>в должностные обязанности которого входит личный прием документов</w:t>
      </w:r>
      <w:r w:rsidRPr="00877F9B">
        <w:rPr>
          <w:bCs/>
          <w:sz w:val="28"/>
          <w:szCs w:val="28"/>
        </w:rPr>
        <w:t>;</w:t>
      </w:r>
    </w:p>
    <w:p w:rsidR="0061492E" w:rsidRPr="00877F9B" w:rsidRDefault="0061492E" w:rsidP="0061492E">
      <w:pPr>
        <w:ind w:firstLine="445"/>
        <w:rPr>
          <w:sz w:val="28"/>
          <w:szCs w:val="28"/>
        </w:rPr>
      </w:pPr>
      <w:r w:rsidRPr="00877F9B">
        <w:rPr>
          <w:bCs/>
          <w:sz w:val="28"/>
          <w:szCs w:val="28"/>
        </w:rPr>
        <w:t xml:space="preserve">- </w:t>
      </w:r>
      <w:r w:rsidRPr="00877F9B">
        <w:rPr>
          <w:sz w:val="28"/>
          <w:szCs w:val="28"/>
        </w:rPr>
        <w:t>регистрирует принятые документы в установленном порядке, проставляя на заявлении регистрационный номер, который соответствует порядковому номеру записи в журнале регистрации входящей корреспонденции, дату приема заявления.</w:t>
      </w:r>
    </w:p>
    <w:p w:rsidR="0061492E" w:rsidRPr="00877F9B" w:rsidRDefault="0061492E" w:rsidP="0061492E">
      <w:pPr>
        <w:rPr>
          <w:sz w:val="28"/>
          <w:szCs w:val="28"/>
        </w:rPr>
      </w:pPr>
      <w:r w:rsidRPr="00877F9B">
        <w:rPr>
          <w:sz w:val="28"/>
          <w:szCs w:val="28"/>
        </w:rPr>
        <w:tab/>
      </w:r>
      <w:proofErr w:type="gramStart"/>
      <w:r w:rsidRPr="00877F9B">
        <w:rPr>
          <w:sz w:val="28"/>
          <w:szCs w:val="28"/>
        </w:rPr>
        <w:t xml:space="preserve">В случае поступления документов заявителя в электронной форме через Единый портал, после осуществления регистрации документов в «личном кабинете» заявителя на Едином портале размещается </w:t>
      </w:r>
      <w:r w:rsidRPr="008E5F6B">
        <w:rPr>
          <w:sz w:val="28"/>
          <w:szCs w:val="28"/>
        </w:rPr>
        <w:t>копия описи</w:t>
      </w:r>
      <w:r w:rsidRPr="00877F9B">
        <w:rPr>
          <w:sz w:val="28"/>
          <w:szCs w:val="28"/>
        </w:rPr>
        <w:t xml:space="preserve"> документов, представленных заявителем для получения государственной услуги, с отметкой о дате приема документов, а уведомление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  <w:proofErr w:type="gramEnd"/>
    </w:p>
    <w:p w:rsidR="0061492E" w:rsidRPr="00877F9B" w:rsidRDefault="0061492E" w:rsidP="0061492E">
      <w:pPr>
        <w:tabs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877F9B">
        <w:rPr>
          <w:sz w:val="28"/>
          <w:szCs w:val="28"/>
        </w:rPr>
        <w:t>Специалист отдела бухгалтерского учета и кадровой работы передает зарегистрированные документы начальнику Отдела.</w:t>
      </w:r>
    </w:p>
    <w:p w:rsidR="0061492E" w:rsidRPr="00877F9B" w:rsidRDefault="0061492E" w:rsidP="0061492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 3 часа.</w:t>
      </w:r>
    </w:p>
    <w:p w:rsidR="0061492E" w:rsidRPr="00877F9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77F9B">
        <w:rPr>
          <w:sz w:val="28"/>
          <w:szCs w:val="28"/>
        </w:rPr>
        <w:t>Начальник Отдела принимает документы, назначает специалиста, ответственного за экспертизу документов заявителя и оформление приказа об утверждении нормативов или уведомления об отказе в утверждении нормативов и передает документы специалисту Отдела для исполнения.</w:t>
      </w:r>
    </w:p>
    <w:p w:rsidR="0061492E" w:rsidRPr="00877F9B" w:rsidRDefault="0061492E" w:rsidP="0061492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 2 часа.</w:t>
      </w:r>
    </w:p>
    <w:p w:rsidR="0061492E" w:rsidRPr="00877F9B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77F9B">
        <w:rPr>
          <w:sz w:val="28"/>
          <w:szCs w:val="28"/>
        </w:rPr>
        <w:t>Специалист Отдела заносит информацию из полученных документов в журнал регистрации документов, связанных с утверждением нормативов по форме 1 приложения 3 к Административному регламенту.</w:t>
      </w:r>
    </w:p>
    <w:p w:rsidR="0061492E" w:rsidRPr="00877F9B" w:rsidRDefault="0061492E" w:rsidP="0061492E">
      <w:pPr>
        <w:ind w:firstLine="808"/>
        <w:rPr>
          <w:sz w:val="28"/>
          <w:szCs w:val="28"/>
        </w:rPr>
      </w:pPr>
      <w:r w:rsidRPr="00877F9B">
        <w:rPr>
          <w:sz w:val="28"/>
          <w:szCs w:val="28"/>
        </w:rPr>
        <w:t>Максимальный срок выполнения действия – 1 час.</w:t>
      </w:r>
    </w:p>
    <w:p w:rsidR="0061492E" w:rsidRPr="00877F9B" w:rsidRDefault="0061492E" w:rsidP="0061492E">
      <w:pPr>
        <w:tabs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877F9B">
        <w:rPr>
          <w:sz w:val="28"/>
          <w:szCs w:val="28"/>
        </w:rPr>
        <w:t>Общий максимальный срок процедуры - 1 рабочий день.</w:t>
      </w:r>
    </w:p>
    <w:p w:rsidR="0061492E" w:rsidRPr="00980BE8" w:rsidRDefault="0061492E" w:rsidP="0061492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BE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Подраздел 2</w:t>
      </w:r>
    </w:p>
    <w:p w:rsidR="0061492E" w:rsidRPr="00980BE8" w:rsidRDefault="0061492E" w:rsidP="0061492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Экспертиза документов заявителя</w:t>
      </w:r>
    </w:p>
    <w:p w:rsidR="0061492E" w:rsidRDefault="0061492E" w:rsidP="0061492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1492E" w:rsidRPr="006C32A8" w:rsidRDefault="0061492E" w:rsidP="0061492E">
      <w:pPr>
        <w:ind w:firstLine="540"/>
        <w:rPr>
          <w:sz w:val="28"/>
          <w:szCs w:val="28"/>
        </w:rPr>
      </w:pPr>
      <w:r w:rsidRPr="006C32A8">
        <w:rPr>
          <w:sz w:val="28"/>
          <w:szCs w:val="28"/>
        </w:rPr>
        <w:t>Таблица. Общая характеристика административной процедуры</w:t>
      </w:r>
    </w:p>
    <w:p w:rsidR="0061492E" w:rsidRPr="006C32A8" w:rsidRDefault="0061492E" w:rsidP="0061492E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238"/>
      </w:tblGrid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77F9B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ind w:firstLine="504"/>
              <w:jc w:val="center"/>
              <w:rPr>
                <w:b/>
                <w:sz w:val="28"/>
                <w:szCs w:val="28"/>
              </w:rPr>
            </w:pPr>
            <w:r w:rsidRPr="00877F9B">
              <w:rPr>
                <w:b/>
                <w:sz w:val="28"/>
                <w:szCs w:val="28"/>
              </w:rPr>
              <w:t>Описание</w:t>
            </w:r>
          </w:p>
        </w:tc>
      </w:tr>
      <w:tr w:rsidR="0061492E" w:rsidRPr="00877F9B" w:rsidTr="0061492E">
        <w:trPr>
          <w:trHeight w:val="1080"/>
        </w:trPr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Поступление в Отдел зарегистрированного заявления с комплектом документов</w:t>
            </w:r>
          </w:p>
        </w:tc>
      </w:tr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Лица, ответственные за выполнение процедуры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Министр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Заместитель Министра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Начальник Отдела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Специалисты Отдела</w:t>
            </w:r>
          </w:p>
          <w:p w:rsidR="0061492E" w:rsidRPr="00877F9B" w:rsidRDefault="0061492E" w:rsidP="0061492E">
            <w:pPr>
              <w:ind w:firstLine="504"/>
              <w:rPr>
                <w:i/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Специалист отдела бухгалтерского учета и кадровой работы </w:t>
            </w:r>
          </w:p>
        </w:tc>
      </w:tr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Права и обязанности ответственных лиц по выполнению процедуры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Специалист Отдела: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проверяет наличие документов согласно перечню, указанному в пункте 12 Административного регламента; 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готовит запрос недостающих документов или  оформляет уведомление об открытии дела;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подготовленный запрос (уведомление об открытии дела) начальнику Отдела на согласование;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при необходимости направляет межведомственный запрос о представлении документов и информации, необходимых для предоставления государственной услуги;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готовит уведомление об отказе в рассмотрении документов;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подготовленное уведомление об отказе в рассмотрении документов начальнику Отдела на согласование;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осуществляет проверку соответствия представленных документов действующему законодательству; 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готовит проект заключения о возможности утверждения нормативов или отказе в утверждении; 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заключение на подпись начальнику Отдела для согласования;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- заносит необходимую информацию в журнал регистрации документов, связанных с утверждением нормативов.  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Начальник Отдела: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– согласовывает запрос недостающих документов  </w:t>
            </w:r>
            <w:r w:rsidRPr="00877F9B">
              <w:rPr>
                <w:sz w:val="28"/>
                <w:szCs w:val="28"/>
              </w:rPr>
              <w:lastRenderedPageBreak/>
              <w:t>(уведомление об открытии дела);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запрос (уведомление об открытии дела) на подпись заместителю Министра;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уведомление об отказе в рассмотрении документов;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уведомление об отказе в рассмотрении документов на подпись заместителю Министра;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заключение о результатах экспертизы;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заключение о результатах экспертизы на подпись заместителю Министра.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Заместитель Министра: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запрос недостающих документов  (уведомление об открытии дела);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запрос (уведомление об открытии дела) на подпись Министру;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уведомление об отказе в рассмотрении документов;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уведомление об отказе в рассмотрении документов на подпись Министру;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согласовывает заключение о результатах экспертизы;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передает заключение о результатах экспертизы на рассмотрение Комиссии.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Министр: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подписывает запрос недостающих документов (уведомление об открытии дела) или уведомление об отказе в рассмотрении документов.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Специалист отдела бухгалтерского учета и кадровой работы:</w:t>
            </w:r>
          </w:p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– регистрирует документы в журнале исходящих документов и направляет их заявителю</w:t>
            </w:r>
          </w:p>
        </w:tc>
      </w:tr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ind w:firstLine="504"/>
              <w:rPr>
                <w:i/>
                <w:sz w:val="28"/>
                <w:szCs w:val="28"/>
              </w:rPr>
            </w:pPr>
            <w:r w:rsidRPr="001912DA">
              <w:rPr>
                <w:sz w:val="28"/>
                <w:szCs w:val="28"/>
              </w:rPr>
              <w:t>36 рабочих дней</w:t>
            </w:r>
          </w:p>
        </w:tc>
      </w:tr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Формы  и порядок </w:t>
            </w:r>
            <w:proofErr w:type="gramStart"/>
            <w:r w:rsidRPr="00877F9B">
              <w:rPr>
                <w:sz w:val="28"/>
                <w:szCs w:val="28"/>
              </w:rPr>
              <w:t>контроля за</w:t>
            </w:r>
            <w:proofErr w:type="gramEnd"/>
            <w:r w:rsidRPr="00877F9B">
              <w:rPr>
                <w:sz w:val="28"/>
                <w:szCs w:val="28"/>
              </w:rPr>
              <w:t xml:space="preserve"> выполнением процедуры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Текущий контроль соблюдения требований административного регламента осуществляется заместителем Министра в форме плановых проверок на основании планов работ с периодичностью раз в год и внеплановых проверок на основании приказа Министерства. </w:t>
            </w:r>
          </w:p>
        </w:tc>
      </w:tr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Результаты выполнения процедуры и </w:t>
            </w:r>
            <w:r w:rsidRPr="00877F9B">
              <w:rPr>
                <w:sz w:val="28"/>
                <w:szCs w:val="28"/>
              </w:rPr>
              <w:lastRenderedPageBreak/>
              <w:t>порядок передачи результата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ind w:left="57"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lastRenderedPageBreak/>
              <w:t>Уведомление заявителя об отказе в рассмотрении документов.</w:t>
            </w:r>
          </w:p>
          <w:p w:rsidR="0061492E" w:rsidRPr="00877F9B" w:rsidRDefault="0061492E" w:rsidP="0061492E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ind w:left="57"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 xml:space="preserve">Решение комиссии по утверждению нормативов при </w:t>
            </w:r>
            <w:r w:rsidRPr="00877F9B">
              <w:rPr>
                <w:sz w:val="28"/>
                <w:szCs w:val="28"/>
              </w:rPr>
              <w:lastRenderedPageBreak/>
              <w:t>Министерстве (далее – Комиссия) об утверждении результатов экспертизы документов</w:t>
            </w:r>
          </w:p>
        </w:tc>
      </w:tr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lastRenderedPageBreak/>
              <w:t>Способ фиксации результата выполнения процедуры, в том числе в электронной форме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widowControl w:val="0"/>
              <w:tabs>
                <w:tab w:val="left" w:pos="-108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Запись в журнале регистрации документов, связанных с утверждением нормативов о направлении заявителю уведомления об отказе в рассмотрении документов.</w:t>
            </w:r>
          </w:p>
          <w:p w:rsidR="0061492E" w:rsidRPr="00877F9B" w:rsidRDefault="0061492E" w:rsidP="0061492E">
            <w:pPr>
              <w:widowControl w:val="0"/>
              <w:tabs>
                <w:tab w:val="left" w:pos="-108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Регистрация уведомления об отказе в рассмотрении документов в журнале исходящих документов.</w:t>
            </w:r>
          </w:p>
          <w:p w:rsidR="0061492E" w:rsidRPr="00877F9B" w:rsidRDefault="0061492E" w:rsidP="0061492E">
            <w:pPr>
              <w:widowControl w:val="0"/>
              <w:tabs>
                <w:tab w:val="left" w:pos="-108"/>
                <w:tab w:val="left" w:pos="1060"/>
              </w:tabs>
              <w:autoSpaceDE w:val="0"/>
              <w:autoSpaceDN w:val="0"/>
              <w:adjustRightInd w:val="0"/>
              <w:ind w:firstLine="504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Протокол Комиссии об утверждении экспертного заключения</w:t>
            </w:r>
          </w:p>
        </w:tc>
      </w:tr>
      <w:tr w:rsidR="0061492E" w:rsidRPr="00877F9B" w:rsidTr="0061492E">
        <w:tc>
          <w:tcPr>
            <w:tcW w:w="2615" w:type="dxa"/>
          </w:tcPr>
          <w:p w:rsidR="0061492E" w:rsidRPr="00877F9B" w:rsidRDefault="0061492E" w:rsidP="002D6D29">
            <w:pPr>
              <w:ind w:firstLine="0"/>
              <w:rPr>
                <w:sz w:val="28"/>
                <w:szCs w:val="28"/>
              </w:rPr>
            </w:pPr>
            <w:r w:rsidRPr="00877F9B">
              <w:rPr>
                <w:sz w:val="28"/>
                <w:szCs w:val="28"/>
              </w:rPr>
              <w:t>Особенности выполнения процедуры в электронной форме</w:t>
            </w:r>
          </w:p>
        </w:tc>
        <w:tc>
          <w:tcPr>
            <w:tcW w:w="7238" w:type="dxa"/>
          </w:tcPr>
          <w:p w:rsidR="0061492E" w:rsidRPr="00877F9B" w:rsidRDefault="0061492E" w:rsidP="0061492E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ind w:left="57" w:firstLine="504"/>
              <w:rPr>
                <w:sz w:val="28"/>
                <w:szCs w:val="28"/>
              </w:rPr>
            </w:pPr>
            <w:proofErr w:type="gramStart"/>
            <w:r w:rsidRPr="00877F9B">
              <w:rPr>
                <w:sz w:val="28"/>
                <w:szCs w:val="28"/>
              </w:rPr>
              <w:t>Если документы заявителя были поданы в электронной форме через Единый портал, то запрос в адрес заявителя о предоставлении недостающих документов (уведомление об открытии дела), а также  уведомление об отказе в рассмотрении документов размещается в «личном кабинете» заявителя на Едином портале, а сообщение о размещении в «личном кабинете» указанных документов направляется на адрес электронной почты, указанный заявителем в качестве адреса для</w:t>
            </w:r>
            <w:proofErr w:type="gramEnd"/>
            <w:r w:rsidRPr="00877F9B">
              <w:rPr>
                <w:sz w:val="28"/>
                <w:szCs w:val="28"/>
              </w:rPr>
              <w:t xml:space="preserve"> ведения переписки</w:t>
            </w:r>
          </w:p>
        </w:tc>
      </w:tr>
    </w:tbl>
    <w:p w:rsidR="0061492E" w:rsidRPr="00CE7DD2" w:rsidRDefault="0061492E" w:rsidP="0061492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492E" w:rsidRPr="00CE7DD2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Основанием для начала выполнения административной процедуры</w:t>
      </w:r>
      <w:r w:rsidRPr="00CE7DD2">
        <w:rPr>
          <w:sz w:val="28"/>
          <w:szCs w:val="28"/>
        </w:rPr>
        <w:t xml:space="preserve"> является поступление в Отдел зарегистрированного заявления с комплектом документов, представленных заявителем.</w:t>
      </w:r>
    </w:p>
    <w:p w:rsidR="0061492E" w:rsidRPr="00CE7DD2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CE7DD2">
        <w:rPr>
          <w:sz w:val="28"/>
          <w:szCs w:val="28"/>
        </w:rPr>
        <w:t>Специалист Отдела, ответственный за экспертизу документов, проверяет полноту и соответствие представленных документов перечню, указанному в пункте 12 Административного регламента.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При установлении факта отсутствия необходимых документов (если документы не подлежат получению в рамках межведомственного информационного взаимодействия) специалист Отдела готовит проект запроса в адрес заявителя о предоставлении недостающих документов (далее - запрос) по форме 2 приложения 3 к Административному регламенту и направляет его начальнику Отдела для согласования.</w:t>
      </w:r>
    </w:p>
    <w:p w:rsidR="0061492E" w:rsidRPr="00CE7DD2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Если недостающие документы подлежат получению в рамках</w:t>
      </w:r>
      <w:r w:rsidRPr="00CE7DD2">
        <w:rPr>
          <w:sz w:val="28"/>
          <w:szCs w:val="28"/>
        </w:rPr>
        <w:t xml:space="preserve"> межведомственного информационного взаимодействия, специалист Отдела в течение 2 рабочих дней направляет межведомственный запрос о представлении документов и информации, необходимых для предоставления государственной услуги.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CE7DD2">
        <w:rPr>
          <w:sz w:val="28"/>
          <w:szCs w:val="28"/>
        </w:rPr>
        <w:t xml:space="preserve">При наличии полного комплекта документов специалист Отдела, ответственный за экспертизу документов, формирует дело заявителя, </w:t>
      </w:r>
      <w:r w:rsidRPr="001912DA">
        <w:rPr>
          <w:sz w:val="28"/>
          <w:szCs w:val="28"/>
        </w:rPr>
        <w:t>подшивает документы дела в папку и готовит проект уведомления заявителя                о приеме документов и об открытии дела с перечнем принятых документов (далее уведомление об открытии дела) по форме 3 приложения 3</w:t>
      </w:r>
      <w:r>
        <w:rPr>
          <w:sz w:val="28"/>
          <w:szCs w:val="28"/>
        </w:rPr>
        <w:t xml:space="preserve"> </w:t>
      </w:r>
      <w:r w:rsidRPr="00EF42FF">
        <w:rPr>
          <w:sz w:val="28"/>
          <w:szCs w:val="28"/>
        </w:rPr>
        <w:t>к Административному регламенту</w:t>
      </w:r>
      <w:r w:rsidRPr="001912DA">
        <w:rPr>
          <w:sz w:val="28"/>
          <w:szCs w:val="28"/>
        </w:rPr>
        <w:t xml:space="preserve">. </w:t>
      </w:r>
    </w:p>
    <w:p w:rsidR="0061492E" w:rsidRPr="001912DA" w:rsidRDefault="0061492E" w:rsidP="0061492E">
      <w:pPr>
        <w:tabs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lastRenderedPageBreak/>
        <w:t>Уведомление об открытии дела направляется начальнику Отдела для согласования.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- 3 рабочих дня.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Начальник Отдела рассматривает запрос (уведомление об открытии дела), визирует и направляет на согласование заместителю Министра.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1492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CE7DD2">
        <w:rPr>
          <w:sz w:val="28"/>
          <w:szCs w:val="28"/>
        </w:rPr>
        <w:t>Заместитель Министра рассматривает запрос (уведомление об открытии дела), визирует и направляет на подпись Министру.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Министр подписывает запрос (уведомление об открытии дела) и передает его в Отдел.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Специалист Отдела заносит информацию в журнал регистрации документов, связанных с утверждением нормативов, и передает запрос (уведомление об открытии дела) специалисту отдела бухгалтерского учета и кадровой работы для регистрации в журнале исходящих документов и последующего направления в адрес заявителя.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Специалист отдела бухгалтерского учета и кадровой работы регистрирует документы в журнале исходящих документов и направляет запрос (уведомление об открытии дела) на почтовый адрес заявителя.</w:t>
      </w:r>
    </w:p>
    <w:p w:rsidR="0061492E" w:rsidRPr="001912DA" w:rsidRDefault="0061492E" w:rsidP="0061492E">
      <w:pPr>
        <w:ind w:firstLine="720"/>
        <w:rPr>
          <w:sz w:val="28"/>
          <w:szCs w:val="28"/>
        </w:rPr>
      </w:pPr>
      <w:r w:rsidRPr="001912DA">
        <w:rPr>
          <w:sz w:val="28"/>
          <w:szCs w:val="28"/>
        </w:rPr>
        <w:t>Если документы заявителя были поданы в электронной форме через Единый портал, то запрос (уведомление об открытии дела) размещается в «личном кабинете» заявителя на Едином портале, 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– 1 рабочий день.</w:t>
      </w:r>
    </w:p>
    <w:p w:rsidR="0061492E" w:rsidRPr="002718CD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718CD">
        <w:rPr>
          <w:sz w:val="28"/>
          <w:szCs w:val="28"/>
        </w:rPr>
        <w:t>Заявитель вправе устранить замечания и представить недостающие документы в течение 7 рабочих дней.</w:t>
      </w:r>
    </w:p>
    <w:p w:rsidR="0061492E" w:rsidRPr="002718CD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18CD">
        <w:rPr>
          <w:rFonts w:ascii="Times New Roman" w:hAnsi="Times New Roman" w:cs="Times New Roman"/>
          <w:sz w:val="28"/>
          <w:szCs w:val="28"/>
        </w:rPr>
        <w:t>После получения недостающих документов от заявителя, процедура рассмотрения аналогична процедуре рассмотрения вновь поступивших материалов.</w:t>
      </w:r>
    </w:p>
    <w:p w:rsidR="0061492E" w:rsidRPr="001912DA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12DA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 в указанный срок, специалист Отдела готовит проект уведомления заявителя об отказе в рассмотрении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45BB4">
        <w:rPr>
          <w:rFonts w:ascii="Times New Roman" w:hAnsi="Times New Roman" w:cs="Times New Roman"/>
          <w:sz w:val="28"/>
          <w:szCs w:val="28"/>
        </w:rPr>
        <w:t>форме 6 приложения 3 к Административному регламенту (далее - уведомление об отказе в рассмотрении документов) и направляет его для согла</w:t>
      </w:r>
      <w:r w:rsidRPr="001912DA">
        <w:rPr>
          <w:rFonts w:ascii="Times New Roman" w:hAnsi="Times New Roman" w:cs="Times New Roman"/>
          <w:sz w:val="28"/>
          <w:szCs w:val="28"/>
        </w:rPr>
        <w:t>сования начальнику Отдела.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Начальник Отдела рассматривает уведомление об отказе в рассмотрении документов, визирует и направляет на согласование заместителю Министра.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Заместитель Министра рассматривает уведомление об отказе в рассмотрении документов, визирует и направляет на подпись Министру.</w:t>
      </w:r>
    </w:p>
    <w:p w:rsidR="0061492E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- 2 рабочих дня.</w:t>
      </w:r>
    </w:p>
    <w:p w:rsidR="002D6D29" w:rsidRPr="001912DA" w:rsidRDefault="002D6D29" w:rsidP="0061492E">
      <w:pPr>
        <w:ind w:firstLine="808"/>
        <w:rPr>
          <w:sz w:val="28"/>
          <w:szCs w:val="28"/>
        </w:rPr>
      </w:pP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lastRenderedPageBreak/>
        <w:t>Министр подписывает уведомление об отказе в рассмотрении документов и передает его в Отдел.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– 2 рабочих дня.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Специалист Отдела заносит информацию в журнал регистрации документов, связанных с утверждением нормативов, и передает уведомление об отказе в рассмотрении документов специалисту отдела бухгалтерского учета и кадровой работы для регистрации в журнале исходящих документов и последующего направления в адрес заявителя.</w:t>
      </w:r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- 1 рабочий день.</w:t>
      </w:r>
    </w:p>
    <w:p w:rsidR="0061492E" w:rsidRPr="001912DA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Специалист отдела бухгалтерского учета и кадровой работы Министерства регистрирует документы в журнале исходящих документов и направляет уведомление об отказе в рассмотрении документов на почтовый адрес заявителя.</w:t>
      </w:r>
    </w:p>
    <w:p w:rsidR="0061492E" w:rsidRPr="001912DA" w:rsidRDefault="0061492E" w:rsidP="0061492E">
      <w:pPr>
        <w:ind w:firstLine="720"/>
        <w:rPr>
          <w:sz w:val="28"/>
          <w:szCs w:val="28"/>
        </w:rPr>
      </w:pPr>
      <w:proofErr w:type="gramStart"/>
      <w:r w:rsidRPr="001912DA">
        <w:rPr>
          <w:sz w:val="28"/>
          <w:szCs w:val="28"/>
        </w:rPr>
        <w:t>Если документы заявителя были поданы в электронной форме через Единый портал, то уведомление об отказе в рассмотрении документов размещается в «личном кабинете» заявителя на Едином портале, 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  <w:proofErr w:type="gramEnd"/>
    </w:p>
    <w:p w:rsidR="0061492E" w:rsidRPr="001912DA" w:rsidRDefault="0061492E" w:rsidP="0061492E">
      <w:pPr>
        <w:ind w:firstLine="808"/>
        <w:rPr>
          <w:sz w:val="28"/>
          <w:szCs w:val="28"/>
        </w:rPr>
      </w:pPr>
      <w:r w:rsidRPr="001912DA">
        <w:rPr>
          <w:sz w:val="28"/>
          <w:szCs w:val="28"/>
        </w:rPr>
        <w:t>Максимальный срок выполнения действия – 1 рабочий день.</w:t>
      </w:r>
    </w:p>
    <w:p w:rsidR="0061492E" w:rsidRPr="00FF56E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912DA">
        <w:rPr>
          <w:sz w:val="28"/>
          <w:szCs w:val="28"/>
        </w:rPr>
        <w:t>Отказ в рассмотрении документов не является препятствием для</w:t>
      </w:r>
      <w:r w:rsidRPr="00FF56EE">
        <w:rPr>
          <w:sz w:val="28"/>
          <w:szCs w:val="28"/>
        </w:rPr>
        <w:t xml:space="preserve"> повторного обращения заявителя за предоставлением государственной услуги.</w:t>
      </w:r>
    </w:p>
    <w:p w:rsidR="0061492E" w:rsidRPr="00FF56EE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F56EE">
        <w:rPr>
          <w:sz w:val="28"/>
          <w:szCs w:val="28"/>
        </w:rPr>
        <w:t>После формирования дела заявителя специалист Отдела, ответственный за экспертизу документов заявителя, осуществляет проверку соответствия представленных документов действующему законодательству, в том числе:</w:t>
      </w:r>
    </w:p>
    <w:p w:rsidR="0061492E" w:rsidRPr="0023454C" w:rsidRDefault="0061492E" w:rsidP="0061492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54C">
        <w:rPr>
          <w:sz w:val="28"/>
          <w:szCs w:val="28"/>
        </w:rPr>
        <w:t>правильность заполнения заявления;</w:t>
      </w:r>
    </w:p>
    <w:p w:rsidR="0061492E" w:rsidRPr="0023454C" w:rsidRDefault="0061492E" w:rsidP="0061492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54C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23454C">
        <w:rPr>
          <w:sz w:val="28"/>
          <w:szCs w:val="28"/>
        </w:rPr>
        <w:t xml:space="preserve"> учредительных документов;</w:t>
      </w:r>
    </w:p>
    <w:p w:rsidR="0061492E" w:rsidRPr="0023454C" w:rsidRDefault="0061492E" w:rsidP="0061492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54C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23454C">
        <w:rPr>
          <w:sz w:val="28"/>
          <w:szCs w:val="28"/>
        </w:rPr>
        <w:t xml:space="preserve"> представленных документов по содержанию.</w:t>
      </w:r>
    </w:p>
    <w:p w:rsidR="0061492E" w:rsidRPr="00FF56EE" w:rsidRDefault="0061492E" w:rsidP="0061492E">
      <w:pPr>
        <w:tabs>
          <w:tab w:val="left" w:pos="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23454C">
        <w:rPr>
          <w:sz w:val="28"/>
          <w:szCs w:val="28"/>
        </w:rPr>
        <w:t xml:space="preserve">Максимальный срок выполнения действия </w:t>
      </w:r>
      <w:r w:rsidRPr="009E4049">
        <w:rPr>
          <w:sz w:val="28"/>
          <w:szCs w:val="28"/>
        </w:rPr>
        <w:t>– 20</w:t>
      </w:r>
      <w:r w:rsidRPr="0023454C">
        <w:rPr>
          <w:sz w:val="28"/>
          <w:szCs w:val="28"/>
        </w:rPr>
        <w:t xml:space="preserve"> рабочих дней.</w:t>
      </w:r>
    </w:p>
    <w:p w:rsidR="0061492E" w:rsidRPr="0023454C" w:rsidRDefault="0061492E" w:rsidP="00D9044F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23454C">
        <w:rPr>
          <w:sz w:val="28"/>
          <w:szCs w:val="28"/>
        </w:rPr>
        <w:t>Специалист Отдела, ответственный за проведение экспертизы документов, по результатам проведенной экспертизы:</w:t>
      </w:r>
    </w:p>
    <w:p w:rsidR="0061492E" w:rsidRPr="0023454C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3454C">
        <w:rPr>
          <w:sz w:val="28"/>
          <w:szCs w:val="28"/>
        </w:rPr>
        <w:t xml:space="preserve">в случае отсутствия оснований для отказа в утверждении нормативов готовит проект </w:t>
      </w:r>
      <w:r>
        <w:rPr>
          <w:sz w:val="28"/>
          <w:szCs w:val="28"/>
        </w:rPr>
        <w:t xml:space="preserve">экспертного </w:t>
      </w:r>
      <w:r w:rsidRPr="0023454C">
        <w:rPr>
          <w:sz w:val="28"/>
          <w:szCs w:val="28"/>
        </w:rPr>
        <w:t>заключения с положительными выводами о возможности утверждения нормативов;</w:t>
      </w:r>
    </w:p>
    <w:p w:rsidR="0061492E" w:rsidRPr="00260008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260008">
        <w:rPr>
          <w:sz w:val="28"/>
          <w:szCs w:val="28"/>
        </w:rPr>
        <w:t>б) в случае установления оснований для отказа в утверждении нормативов готовит проект экспертного заключения с перечнем оснований для отказа и указанием норм (статей, пунктов) правовых актов, выполнение требований которых не подтверждаются представленными документами.</w:t>
      </w:r>
    </w:p>
    <w:p w:rsidR="0061492E" w:rsidRPr="00260008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260008">
        <w:rPr>
          <w:sz w:val="28"/>
          <w:szCs w:val="28"/>
        </w:rPr>
        <w:t>Специалист Отдела, ответственный за проведение экспертизы документов,  передает проект экспертного заключения начальнику Отдела для согласования.</w:t>
      </w:r>
    </w:p>
    <w:p w:rsidR="0061492E" w:rsidRPr="00FF56EE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54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Pr="009E404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1912DA">
        <w:rPr>
          <w:rFonts w:ascii="Times New Roman" w:hAnsi="Times New Roman" w:cs="Times New Roman"/>
          <w:sz w:val="28"/>
          <w:szCs w:val="28"/>
        </w:rPr>
        <w:t>– 2 рабочих дня.</w:t>
      </w: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20"/>
        <w:outlineLvl w:val="2"/>
        <w:rPr>
          <w:sz w:val="28"/>
          <w:szCs w:val="28"/>
        </w:rPr>
      </w:pPr>
      <w:r w:rsidRPr="00E22A6A">
        <w:rPr>
          <w:sz w:val="28"/>
          <w:szCs w:val="28"/>
        </w:rPr>
        <w:t xml:space="preserve">Начальник Отдела рассматривает проект </w:t>
      </w:r>
      <w:r>
        <w:rPr>
          <w:sz w:val="28"/>
          <w:szCs w:val="28"/>
        </w:rPr>
        <w:t xml:space="preserve">экспертного </w:t>
      </w:r>
      <w:r w:rsidRPr="00E22A6A">
        <w:rPr>
          <w:sz w:val="28"/>
          <w:szCs w:val="28"/>
        </w:rPr>
        <w:t>заключения</w:t>
      </w:r>
      <w:r>
        <w:rPr>
          <w:sz w:val="28"/>
          <w:szCs w:val="28"/>
        </w:rPr>
        <w:t>,</w:t>
      </w:r>
      <w:r w:rsidR="002D6D29">
        <w:rPr>
          <w:sz w:val="28"/>
          <w:szCs w:val="28"/>
        </w:rPr>
        <w:t xml:space="preserve"> </w:t>
      </w:r>
      <w:r w:rsidRPr="00980BE8">
        <w:rPr>
          <w:sz w:val="28"/>
          <w:szCs w:val="28"/>
        </w:rPr>
        <w:t xml:space="preserve">визирует и направляет на </w:t>
      </w:r>
      <w:r>
        <w:rPr>
          <w:sz w:val="28"/>
          <w:szCs w:val="28"/>
        </w:rPr>
        <w:t xml:space="preserve">согласование </w:t>
      </w:r>
      <w:r w:rsidRPr="00980BE8">
        <w:rPr>
          <w:sz w:val="28"/>
          <w:szCs w:val="28"/>
        </w:rPr>
        <w:t>заместителю Министра</w:t>
      </w:r>
      <w:r>
        <w:rPr>
          <w:sz w:val="28"/>
          <w:szCs w:val="28"/>
        </w:rPr>
        <w:t>.</w:t>
      </w:r>
    </w:p>
    <w:p w:rsidR="0061492E" w:rsidRDefault="0061492E" w:rsidP="0061492E">
      <w:pPr>
        <w:tabs>
          <w:tab w:val="left" w:pos="1418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7D2D7A">
        <w:rPr>
          <w:sz w:val="28"/>
          <w:szCs w:val="28"/>
        </w:rPr>
        <w:t>Максимальный срок выполнения действия – 2 рабочих дня.</w:t>
      </w:r>
    </w:p>
    <w:p w:rsidR="002D6D29" w:rsidRPr="00260008" w:rsidRDefault="002D6D29" w:rsidP="0061492E">
      <w:pPr>
        <w:tabs>
          <w:tab w:val="left" w:pos="1418"/>
        </w:tabs>
        <w:autoSpaceDE w:val="0"/>
        <w:autoSpaceDN w:val="0"/>
        <w:adjustRightInd w:val="0"/>
        <w:outlineLvl w:val="2"/>
        <w:rPr>
          <w:color w:val="00FF00"/>
          <w:sz w:val="28"/>
          <w:szCs w:val="28"/>
        </w:rPr>
      </w:pPr>
    </w:p>
    <w:p w:rsidR="0061492E" w:rsidRDefault="0061492E" w:rsidP="002D6D2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 w:rsidRPr="00E22A6A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 xml:space="preserve">экспертного </w:t>
      </w:r>
      <w:r w:rsidRPr="00E22A6A">
        <w:rPr>
          <w:sz w:val="28"/>
          <w:szCs w:val="28"/>
        </w:rPr>
        <w:t>заключения</w:t>
      </w:r>
      <w:r>
        <w:rPr>
          <w:sz w:val="28"/>
          <w:szCs w:val="28"/>
        </w:rPr>
        <w:t>,</w:t>
      </w:r>
      <w:r w:rsidRPr="00E22A6A">
        <w:rPr>
          <w:sz w:val="28"/>
          <w:szCs w:val="28"/>
        </w:rPr>
        <w:t xml:space="preserve"> согласовывает его путем подписания и направляет на рассмотрение Комиссии по утверждению нормативов при Министерстве топливно-энергетического комплекса и жилищно-коммунального хозяйства Тверской области (далее – Комиссия). </w:t>
      </w:r>
    </w:p>
    <w:p w:rsidR="0061492E" w:rsidRPr="00E22A6A" w:rsidRDefault="0061492E" w:rsidP="0061492E">
      <w:pPr>
        <w:tabs>
          <w:tab w:val="left" w:pos="1418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E22A6A">
        <w:rPr>
          <w:sz w:val="28"/>
          <w:szCs w:val="28"/>
        </w:rPr>
        <w:t>Максимальный срок выполнения действия – 2 рабочих дня.</w:t>
      </w:r>
    </w:p>
    <w:p w:rsidR="0061492E" w:rsidRPr="007A1F7B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7A1F7B">
        <w:rPr>
          <w:sz w:val="28"/>
          <w:szCs w:val="28"/>
        </w:rPr>
        <w:t>Комиссия рассматривает проект экспертного заключения и утверждает его своим решением.</w:t>
      </w:r>
    </w:p>
    <w:p w:rsidR="0061492E" w:rsidRPr="007A1F7B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7A1F7B">
        <w:rPr>
          <w:sz w:val="28"/>
          <w:szCs w:val="28"/>
        </w:rPr>
        <w:t>Решение Комиссии оформляется протоколом.</w:t>
      </w:r>
    </w:p>
    <w:p w:rsidR="0061492E" w:rsidRPr="0023454C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1F7B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7 рабочих дней.</w:t>
      </w:r>
    </w:p>
    <w:p w:rsidR="0061492E" w:rsidRPr="0023454C" w:rsidRDefault="0061492E" w:rsidP="00D9044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3454C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36</w:t>
      </w:r>
      <w:r w:rsidRPr="0023454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23454C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23454C">
        <w:rPr>
          <w:sz w:val="28"/>
          <w:szCs w:val="28"/>
        </w:rPr>
        <w:t>.</w:t>
      </w:r>
    </w:p>
    <w:p w:rsidR="0061492E" w:rsidRDefault="0061492E" w:rsidP="0061492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92E" w:rsidRPr="0023454C" w:rsidRDefault="0061492E" w:rsidP="0061492E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54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1492E" w:rsidRPr="00481EF2" w:rsidRDefault="0061492E" w:rsidP="0061492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23454C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одписание приказа</w:t>
      </w:r>
      <w:r w:rsidRPr="0023454C">
        <w:rPr>
          <w:b/>
          <w:i/>
          <w:sz w:val="28"/>
          <w:szCs w:val="28"/>
        </w:rPr>
        <w:t xml:space="preserve"> об утверждении нормативов или </w:t>
      </w:r>
      <w:r>
        <w:rPr>
          <w:b/>
          <w:i/>
          <w:sz w:val="28"/>
          <w:szCs w:val="28"/>
        </w:rPr>
        <w:t>уведомления</w:t>
      </w:r>
      <w:r w:rsidRPr="0023454C">
        <w:rPr>
          <w:b/>
          <w:i/>
          <w:sz w:val="28"/>
          <w:szCs w:val="28"/>
        </w:rPr>
        <w:t xml:space="preserve"> об отказе в утверждении нормативов</w:t>
      </w:r>
      <w:r>
        <w:rPr>
          <w:b/>
          <w:i/>
          <w:sz w:val="28"/>
          <w:szCs w:val="28"/>
        </w:rPr>
        <w:t xml:space="preserve"> и в</w:t>
      </w:r>
      <w:r w:rsidRPr="00481EF2">
        <w:rPr>
          <w:b/>
          <w:i/>
          <w:sz w:val="28"/>
          <w:szCs w:val="28"/>
        </w:rPr>
        <w:t>ыдача (направление) заявителю копии приказа об утверждении нормативов или уведомления об отказе в утверждении нормативов</w:t>
      </w:r>
    </w:p>
    <w:p w:rsidR="0061492E" w:rsidRPr="0023454C" w:rsidRDefault="0061492E" w:rsidP="0061492E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61492E" w:rsidRPr="002718CD" w:rsidRDefault="0061492E" w:rsidP="0061492E">
      <w:pPr>
        <w:rPr>
          <w:sz w:val="28"/>
          <w:szCs w:val="28"/>
        </w:rPr>
      </w:pPr>
      <w:r w:rsidRPr="002718CD">
        <w:rPr>
          <w:sz w:val="28"/>
          <w:szCs w:val="28"/>
        </w:rPr>
        <w:t xml:space="preserve">Таблица. Общая характеристика административной процедуры  </w:t>
      </w:r>
    </w:p>
    <w:p w:rsidR="0061492E" w:rsidRPr="002718CD" w:rsidRDefault="0061492E" w:rsidP="0061492E">
      <w:pPr>
        <w:rPr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238"/>
      </w:tblGrid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F42FF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jc w:val="center"/>
              <w:rPr>
                <w:b/>
                <w:sz w:val="28"/>
                <w:szCs w:val="28"/>
              </w:rPr>
            </w:pPr>
            <w:r w:rsidRPr="00EF42FF">
              <w:rPr>
                <w:b/>
                <w:sz w:val="28"/>
                <w:szCs w:val="28"/>
              </w:rPr>
              <w:t>Описание</w:t>
            </w:r>
          </w:p>
        </w:tc>
      </w:tr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Решение Комиссии об утверждении результатов экспертизы документов</w:t>
            </w:r>
          </w:p>
        </w:tc>
      </w:tr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Лица, ответственные за выполнение процедуры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Министр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Начальник Отдела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Специалисты Отдела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 отдела бухгалтерского учета и кадровой работы</w:t>
            </w:r>
          </w:p>
        </w:tc>
      </w:tr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Права и обязанности ответственных лиц по выполнению процедуры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 Отдела: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– готовит проект приказа Министерства об  утверждении нормативов или проект уведомления об отказе в утверждении нормативов (далее в настоящем подразделе соответственно – проект приказа или проект уведомления) и направляет начальнику Отдела для согласования;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- передает подписанный приказ об  утверждении нормативов или уведомление об отказе в утверждении нормативов (далее в настоящем подразделе соответственно - приказ или уведомление) специалисту отдела бухгалтерского учета и кадровой работы Министерства для  регистрации;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lastRenderedPageBreak/>
              <w:t>– выдает копию приказа (уведомление) заявителю (в случае личного обращения заявителя в Министерство);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- заносит информацию о выдаче (направлении) заявителю копии приказа (уведомления) в журнал регистрации документов, связанных с утверждением нормативов.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Начальник Отдела: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– рассматривает  проект приказа (проект уведомления), согласовывает и направляет Министру для подписания.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Министр: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 xml:space="preserve">– подписывает приказ (уведомление).  </w:t>
            </w:r>
          </w:p>
          <w:p w:rsidR="0061492E" w:rsidRPr="00EF42FF" w:rsidRDefault="0061492E" w:rsidP="0061492E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25"/>
              <w:outlineLvl w:val="1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Специалист отдела бухгалтерского учета и кадровой работы:</w:t>
            </w:r>
          </w:p>
          <w:p w:rsidR="0061492E" w:rsidRPr="00EF42FF" w:rsidRDefault="0061492E" w:rsidP="0061492E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625"/>
              <w:outlineLvl w:val="1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 xml:space="preserve">- регистрирует копию приказа (уведомление) в журнале исходящих документов и направляет заявителю либо передает зарегистрированную копию приказа (уведомление) в Отдел для выдачи их заявителю лично               (в случае личного обращения заявителя в Министерство) </w:t>
            </w:r>
          </w:p>
        </w:tc>
      </w:tr>
      <w:tr w:rsidR="0061492E" w:rsidRPr="00EF42FF" w:rsidTr="0061492E">
        <w:tc>
          <w:tcPr>
            <w:tcW w:w="2615" w:type="dxa"/>
          </w:tcPr>
          <w:p w:rsidR="0061492E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8" w:type="dxa"/>
          </w:tcPr>
          <w:p w:rsidR="0061492E" w:rsidRPr="00EF42FF" w:rsidRDefault="0061492E" w:rsidP="006149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4 рабочих дня</w:t>
            </w:r>
          </w:p>
        </w:tc>
      </w:tr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 xml:space="preserve">Формы  и порядок </w:t>
            </w:r>
            <w:proofErr w:type="gramStart"/>
            <w:r w:rsidRPr="00EF42FF">
              <w:rPr>
                <w:sz w:val="28"/>
                <w:szCs w:val="28"/>
              </w:rPr>
              <w:t>контроля за</w:t>
            </w:r>
            <w:proofErr w:type="gramEnd"/>
            <w:r w:rsidRPr="00EF42FF">
              <w:rPr>
                <w:sz w:val="28"/>
                <w:szCs w:val="28"/>
              </w:rPr>
              <w:t xml:space="preserve"> выполнением процедуры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Текущий контроль соблюдения требований административного регламента осуществляется заместителем Министра в форме плановых проверок на основании планов работ с периодичностью раз в год и внеплановых проверок на основании приказа  Министерства</w:t>
            </w:r>
          </w:p>
        </w:tc>
      </w:tr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Результаты выполнения процедуры и порядок передачи результата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widowControl w:val="0"/>
              <w:tabs>
                <w:tab w:val="left" w:pos="160"/>
                <w:tab w:val="left" w:pos="10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 xml:space="preserve">Направление (выдача) заявителю приказа (уведомления) </w:t>
            </w:r>
          </w:p>
        </w:tc>
      </w:tr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Способ фиксации результата выполнения процедуры, в том числе в электронной форме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Регистрация приказа (уведомления) в журнале исходящих документов.</w:t>
            </w:r>
          </w:p>
          <w:p w:rsidR="0061492E" w:rsidRPr="00EF42FF" w:rsidRDefault="0061492E" w:rsidP="0061492E">
            <w:pPr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Занесение информации о выдаче (направлении)  копии приказа (уведомления) в журнал регистрации документов, связанных с утверждением нормативов</w:t>
            </w:r>
          </w:p>
          <w:p w:rsidR="0061492E" w:rsidRPr="00EF42FF" w:rsidRDefault="0061492E" w:rsidP="0061492E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rPr>
                <w:sz w:val="28"/>
                <w:szCs w:val="28"/>
              </w:rPr>
            </w:pPr>
          </w:p>
        </w:tc>
      </w:tr>
      <w:tr w:rsidR="0061492E" w:rsidRPr="00EF42FF" w:rsidTr="0061492E">
        <w:tc>
          <w:tcPr>
            <w:tcW w:w="2615" w:type="dxa"/>
          </w:tcPr>
          <w:p w:rsidR="0061492E" w:rsidRPr="00EF42FF" w:rsidRDefault="0061492E" w:rsidP="002D6D29">
            <w:pPr>
              <w:ind w:firstLine="0"/>
              <w:jc w:val="left"/>
              <w:rPr>
                <w:sz w:val="28"/>
                <w:szCs w:val="28"/>
              </w:rPr>
            </w:pPr>
            <w:r w:rsidRPr="00EF42FF">
              <w:rPr>
                <w:sz w:val="28"/>
                <w:szCs w:val="28"/>
              </w:rPr>
              <w:t>Особенности выполнения процедуры в электронной форме</w:t>
            </w:r>
          </w:p>
        </w:tc>
        <w:tc>
          <w:tcPr>
            <w:tcW w:w="7238" w:type="dxa"/>
          </w:tcPr>
          <w:p w:rsidR="0061492E" w:rsidRPr="00EF42FF" w:rsidRDefault="0061492E" w:rsidP="0061492E">
            <w:pPr>
              <w:tabs>
                <w:tab w:val="left" w:pos="0"/>
                <w:tab w:val="left" w:pos="700"/>
                <w:tab w:val="num" w:pos="880"/>
                <w:tab w:val="left" w:pos="1060"/>
              </w:tabs>
              <w:rPr>
                <w:sz w:val="28"/>
                <w:szCs w:val="28"/>
              </w:rPr>
            </w:pPr>
            <w:proofErr w:type="gramStart"/>
            <w:r w:rsidRPr="00EF42FF">
              <w:rPr>
                <w:sz w:val="28"/>
                <w:szCs w:val="28"/>
              </w:rPr>
              <w:t xml:space="preserve">Если документы заявителя были поданы в электронной форме через Единый портал, то приказ (уведомление), подписанный (подписанное) электронной подписью, размещается в «личном кабинете» заявителя на </w:t>
            </w:r>
            <w:r w:rsidRPr="00EF42FF">
              <w:rPr>
                <w:sz w:val="28"/>
                <w:szCs w:val="28"/>
              </w:rPr>
              <w:lastRenderedPageBreak/>
              <w:t>Едином портале, 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</w:t>
            </w:r>
            <w:proofErr w:type="gramEnd"/>
          </w:p>
        </w:tc>
      </w:tr>
    </w:tbl>
    <w:p w:rsidR="0061492E" w:rsidRPr="00EF42FF" w:rsidRDefault="0061492E" w:rsidP="0061492E">
      <w:pPr>
        <w:spacing w:line="288" w:lineRule="auto"/>
        <w:rPr>
          <w:b/>
        </w:rPr>
      </w:pP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>Основанием для выполнения административной процедуры является решение Комиссии об утверждении результатов экспертизы документов заявителя.</w:t>
      </w:r>
    </w:p>
    <w:p w:rsidR="0061492E" w:rsidRPr="00EF42FF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>В зависимости от решения Комиссии, Специалист Отдела готовит проект приказа по форме 4 приложения 3 к Административному регламенту или проект уведомления по форме 5 приложения 3 к Административному регламенту  и передает начальнику Отдела для согласования.</w:t>
      </w:r>
    </w:p>
    <w:p w:rsidR="0061492E" w:rsidRPr="00EF42FF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Начальник Отдела согласовывает проект приказа (проект уведомления) и передает на подпись Министру.</w:t>
      </w:r>
    </w:p>
    <w:p w:rsidR="0061492E" w:rsidRPr="00EF42FF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4 часа.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Министр подписывает приказ (уведомление) (при необходимости – электронной подписью) и передает в Отдел.</w:t>
      </w:r>
    </w:p>
    <w:p w:rsidR="0061492E" w:rsidRPr="00EF42FF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Специалист Отдела передает копию подписанного приказа (уведомление) специалисту отдела бухгалтерского учета и кадровой работы  для регистрации в журнале исходящих документов и отправки его заявителю.</w:t>
      </w:r>
    </w:p>
    <w:p w:rsidR="0061492E" w:rsidRPr="00EF42FF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4 часа.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>Специалист отдела бухгалтерского учета и кадровой работы регистрирует копию приказа (уведомление) в журнале исходящих документов и направляет заявителю почтой, либо передает в Отдел для выдачи их заявителю лично (в случае личного обращения заявителя в Министерство).</w:t>
      </w:r>
    </w:p>
    <w:p w:rsidR="0061492E" w:rsidRPr="00EF42FF" w:rsidRDefault="0061492E" w:rsidP="0061492E">
      <w:pPr>
        <w:rPr>
          <w:sz w:val="28"/>
          <w:szCs w:val="28"/>
        </w:rPr>
      </w:pPr>
      <w:proofErr w:type="gramStart"/>
      <w:r w:rsidRPr="00EF42FF">
        <w:rPr>
          <w:sz w:val="28"/>
          <w:szCs w:val="28"/>
        </w:rPr>
        <w:t>Если документы заявителя были поданы в электронной форме через Единый портал, то приказ (уведомление), подписанный (подписанное) электронной подписью, размещается в «личном кабинете» заявителя на Едином портале, а сообщение о размещении в «личном кабинете» данного документа направляется на адрес электронной почты, указанный заявителем в качестве адреса для ведения переписки.</w:t>
      </w:r>
      <w:proofErr w:type="gramEnd"/>
    </w:p>
    <w:p w:rsidR="0061492E" w:rsidRPr="00EF42FF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В случае изъявления заявителем желания лично получить документы, специалист Отдела выдает копию приказа (уведомление) лично заявителю.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Специалист Отдела заносит информацию о выдаче (направлении)  копии приказа (уведомления) в журнал регистрации документов, связанных с утверждением нормативов.</w:t>
      </w:r>
    </w:p>
    <w:p w:rsidR="0061492E" w:rsidRPr="00EF42FF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2FF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Максимальный срок выполнения процедуры – 4 рабочих дня.</w:t>
      </w:r>
    </w:p>
    <w:p w:rsidR="0061492E" w:rsidRPr="00EF42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F42FF">
        <w:rPr>
          <w:sz w:val="28"/>
          <w:szCs w:val="28"/>
        </w:rPr>
        <w:t xml:space="preserve"> Документы, направленные заявителем для принятия решения об утверждении нормативов, обратно заявителю не возвращаются.</w:t>
      </w:r>
    </w:p>
    <w:p w:rsidR="0061492E" w:rsidRDefault="0061492E" w:rsidP="0061492E">
      <w:pPr>
        <w:tabs>
          <w:tab w:val="left" w:pos="0"/>
        </w:tabs>
        <w:autoSpaceDE w:val="0"/>
        <w:autoSpaceDN w:val="0"/>
        <w:adjustRightInd w:val="0"/>
        <w:spacing w:line="288" w:lineRule="auto"/>
        <w:outlineLvl w:val="1"/>
      </w:pPr>
    </w:p>
    <w:p w:rsidR="002D6D29" w:rsidRDefault="002D6D29" w:rsidP="0061492E">
      <w:pPr>
        <w:tabs>
          <w:tab w:val="left" w:pos="0"/>
        </w:tabs>
        <w:autoSpaceDE w:val="0"/>
        <w:autoSpaceDN w:val="0"/>
        <w:adjustRightInd w:val="0"/>
        <w:spacing w:line="288" w:lineRule="auto"/>
        <w:outlineLvl w:val="1"/>
      </w:pPr>
    </w:p>
    <w:p w:rsidR="002D6D29" w:rsidRPr="00EF42FF" w:rsidRDefault="002D6D29" w:rsidP="0061492E">
      <w:pPr>
        <w:tabs>
          <w:tab w:val="left" w:pos="0"/>
        </w:tabs>
        <w:autoSpaceDE w:val="0"/>
        <w:autoSpaceDN w:val="0"/>
        <w:adjustRightInd w:val="0"/>
        <w:spacing w:line="288" w:lineRule="auto"/>
        <w:outlineLvl w:val="1"/>
      </w:pPr>
    </w:p>
    <w:p w:rsidR="0061492E" w:rsidRDefault="0061492E" w:rsidP="0061492E">
      <w:pPr>
        <w:widowControl w:val="0"/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</w:p>
    <w:p w:rsidR="0061492E" w:rsidRDefault="0061492E" w:rsidP="0061492E">
      <w:pPr>
        <w:widowControl w:val="0"/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61492E" w:rsidRDefault="0061492E" w:rsidP="0061492E">
      <w:pPr>
        <w:widowControl w:val="0"/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 w:rsidRPr="009B1CCD">
        <w:rPr>
          <w:sz w:val="28"/>
          <w:szCs w:val="28"/>
        </w:rPr>
        <w:t>Контроль за</w:t>
      </w:r>
      <w:proofErr w:type="gramEnd"/>
      <w:r w:rsidRPr="009B1CCD">
        <w:rPr>
          <w:sz w:val="28"/>
          <w:szCs w:val="28"/>
        </w:rPr>
        <w:t xml:space="preserve"> соблюдением ответственными должностными лицами положений Административного регламента осуществляется в </w:t>
      </w:r>
      <w:r w:rsidRPr="00B7429E">
        <w:rPr>
          <w:sz w:val="28"/>
          <w:szCs w:val="28"/>
        </w:rPr>
        <w:t>форме текущего контроля, плановых и внеплановых проверок.</w:t>
      </w:r>
    </w:p>
    <w:p w:rsidR="0061492E" w:rsidRDefault="0061492E" w:rsidP="0061492E">
      <w:pPr>
        <w:pStyle w:val="a7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1</w:t>
      </w:r>
    </w:p>
    <w:p w:rsidR="0061492E" w:rsidRDefault="0061492E" w:rsidP="0061492E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1492E" w:rsidRDefault="0061492E" w:rsidP="0061492E">
      <w:pPr>
        <w:pStyle w:val="a7"/>
        <w:tabs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61492E" w:rsidRPr="008D2A90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D2A90">
        <w:rPr>
          <w:sz w:val="28"/>
          <w:szCs w:val="28"/>
        </w:rPr>
        <w:t xml:space="preserve">Перечень должностных лиц, осуществляющих текущий контроль, устанавливается правовыми актами Министерства. </w:t>
      </w:r>
    </w:p>
    <w:p w:rsidR="0061492E" w:rsidRPr="008D2A90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2A90">
        <w:rPr>
          <w:rFonts w:ascii="Times New Roman" w:hAnsi="Times New Roman" w:cs="Times New Roman"/>
          <w:sz w:val="28"/>
          <w:szCs w:val="28"/>
        </w:rPr>
        <w:t>Персональная ответственность руководителей и специалистов Министерства закрепляется в их должностных регламентах в соответствии с требованиями законодательства.</w:t>
      </w:r>
    </w:p>
    <w:p w:rsidR="0061492E" w:rsidRPr="00BD490B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BD490B">
        <w:rPr>
          <w:sz w:val="28"/>
          <w:szCs w:val="28"/>
        </w:rPr>
        <w:t>Текущий контроль осуществляется путем проведения ответственными должностными лицами</w:t>
      </w:r>
      <w:r>
        <w:rPr>
          <w:sz w:val="28"/>
          <w:szCs w:val="28"/>
        </w:rPr>
        <w:t>, указанными в пункте 96 Административного регламента,</w:t>
      </w:r>
      <w:r w:rsidRPr="00BD490B">
        <w:rPr>
          <w:sz w:val="28"/>
          <w:szCs w:val="28"/>
        </w:rPr>
        <w:t xml:space="preserve"> проверок соблюдения и исполнения положений </w:t>
      </w:r>
      <w:r>
        <w:rPr>
          <w:sz w:val="28"/>
          <w:szCs w:val="28"/>
        </w:rPr>
        <w:t xml:space="preserve">Административного </w:t>
      </w:r>
      <w:r w:rsidRPr="00BD490B">
        <w:rPr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услуги.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2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том числе порядок и формы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полнотой 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качеством предоставления государственной услуги</w:t>
      </w:r>
    </w:p>
    <w:p w:rsidR="0061492E" w:rsidRDefault="0061492E" w:rsidP="0061492E">
      <w:pPr>
        <w:pStyle w:val="11"/>
        <w:tabs>
          <w:tab w:val="left" w:pos="1210"/>
        </w:tabs>
        <w:ind w:left="0"/>
        <w:rPr>
          <w:rFonts w:ascii="Times New Roman" w:hAnsi="Times New Roman"/>
          <w:sz w:val="28"/>
          <w:szCs w:val="28"/>
        </w:rPr>
      </w:pPr>
    </w:p>
    <w:p w:rsidR="0061492E" w:rsidRPr="008614C4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8064B">
        <w:rPr>
          <w:sz w:val="28"/>
          <w:szCs w:val="28"/>
        </w:rPr>
        <w:t>роверки</w:t>
      </w:r>
      <w:r w:rsidRPr="008614C4">
        <w:rPr>
          <w:sz w:val="28"/>
          <w:szCs w:val="28"/>
        </w:rPr>
        <w:t xml:space="preserve"> полноты и качества предоставления государственной услуги осуществляются на основании приказов  Министерства.</w:t>
      </w:r>
    </w:p>
    <w:p w:rsidR="0061492E" w:rsidRPr="008614C4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614C4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Министерства) и внеплановыми. </w:t>
      </w:r>
    </w:p>
    <w:p w:rsidR="0061492E" w:rsidRPr="008614C4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614C4">
        <w:rPr>
          <w:sz w:val="28"/>
          <w:szCs w:val="28"/>
        </w:rPr>
        <w:t>Внеплановые проверки за соблюдением положений Административного регламента проводятся при поступлении информации о нарушении положений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61492E" w:rsidRPr="008614C4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 w:rsidRPr="008614C4">
        <w:rPr>
          <w:sz w:val="28"/>
          <w:szCs w:val="28"/>
        </w:rPr>
        <w:t>При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61492E" w:rsidRPr="008614C4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614C4">
        <w:rPr>
          <w:sz w:val="28"/>
          <w:szCs w:val="28"/>
        </w:rPr>
        <w:lastRenderedPageBreak/>
        <w:t>Для проведения проверки полноты и качества предоставления государственной услуги формируется комиссия, в состав которой включаются должностные лица Министерства.</w:t>
      </w:r>
    </w:p>
    <w:p w:rsidR="0061492E" w:rsidRPr="008614C4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4C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1492E" w:rsidRPr="008614C4" w:rsidRDefault="0061492E" w:rsidP="006149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4C4">
        <w:rPr>
          <w:rFonts w:ascii="Times New Roman" w:hAnsi="Times New Roman" w:cs="Times New Roman"/>
          <w:sz w:val="28"/>
          <w:szCs w:val="28"/>
        </w:rPr>
        <w:t xml:space="preserve">Справка подписывается членами комиссии. 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3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61492E" w:rsidRDefault="0061492E" w:rsidP="0061492E">
      <w:pPr>
        <w:widowControl w:val="0"/>
        <w:tabs>
          <w:tab w:val="left" w:pos="1260"/>
        </w:tabs>
        <w:rPr>
          <w:b/>
          <w:i/>
          <w:sz w:val="28"/>
          <w:szCs w:val="28"/>
        </w:rPr>
      </w:pP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9F5735">
        <w:rPr>
          <w:sz w:val="28"/>
          <w:szCs w:val="28"/>
        </w:rPr>
        <w:t xml:space="preserve">По </w:t>
      </w:r>
      <w:r w:rsidRPr="00DF0FFF">
        <w:rPr>
          <w:sz w:val="28"/>
          <w:szCs w:val="28"/>
        </w:rPr>
        <w:t>результатам проведенных проверок, в случае выявления нарушений соблюдения положений Административного регламента, виновные должностные лица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61492E" w:rsidRPr="00B04A53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Федерации.</w:t>
      </w: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1492E" w:rsidRPr="008D2A90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D2A90">
        <w:rPr>
          <w:sz w:val="28"/>
          <w:szCs w:val="28"/>
        </w:rPr>
        <w:t xml:space="preserve">соблюдение сроков и порядка проведения экспертизы документов </w:t>
      </w:r>
      <w:r>
        <w:rPr>
          <w:sz w:val="28"/>
          <w:szCs w:val="28"/>
        </w:rPr>
        <w:t>з</w:t>
      </w:r>
      <w:r w:rsidRPr="008D2A90">
        <w:rPr>
          <w:sz w:val="28"/>
          <w:szCs w:val="28"/>
        </w:rPr>
        <w:t>аявителя;</w:t>
      </w:r>
    </w:p>
    <w:p w:rsidR="0061492E" w:rsidRPr="008D2A90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2A90">
        <w:rPr>
          <w:sz w:val="28"/>
          <w:szCs w:val="28"/>
        </w:rPr>
        <w:t xml:space="preserve">соответствие результатов проведенной экспертизы документов </w:t>
      </w:r>
      <w:r>
        <w:rPr>
          <w:sz w:val="28"/>
          <w:szCs w:val="28"/>
        </w:rPr>
        <w:t>з</w:t>
      </w:r>
      <w:r w:rsidRPr="008D2A90">
        <w:rPr>
          <w:sz w:val="28"/>
          <w:szCs w:val="28"/>
        </w:rPr>
        <w:t>аявителя требованиям законодательства;</w:t>
      </w:r>
    </w:p>
    <w:p w:rsidR="0061492E" w:rsidRPr="00AA5398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2A90">
        <w:rPr>
          <w:sz w:val="28"/>
          <w:szCs w:val="28"/>
        </w:rPr>
        <w:t xml:space="preserve">оформление и достоверность заключений по результатам экспертизы </w:t>
      </w:r>
      <w:r w:rsidRPr="00AA5398">
        <w:rPr>
          <w:sz w:val="28"/>
          <w:szCs w:val="28"/>
        </w:rPr>
        <w:t>документов заявителя;</w:t>
      </w:r>
    </w:p>
    <w:p w:rsidR="0061492E" w:rsidRPr="00AA5398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>г) соблюдение сроков и порядка оформления проекта приказа об утверждении нормативов или уведомления о необходимости дополнительной проработки материалов или уведомления об отказе в утверждении нормативов;</w:t>
      </w:r>
    </w:p>
    <w:p w:rsidR="0061492E" w:rsidRPr="00AA5398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>д) соблюдение сроков и порядка выдачи (направления) документов.</w:t>
      </w:r>
    </w:p>
    <w:p w:rsidR="0061492E" w:rsidRPr="00AA5398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>Специалист, ответственный за информирование заявителей (их представителей) по вопросам предоставления государственной услуги несет ответственность за соблюдение сроков и порядка проведения консультаций.</w:t>
      </w:r>
    </w:p>
    <w:p w:rsidR="0061492E" w:rsidRPr="00AC7A57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журнал  регистрации.</w:t>
      </w:r>
    </w:p>
    <w:p w:rsidR="0061492E" w:rsidRPr="00AC7A57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t xml:space="preserve">Специалист, ответственный за проведение экспертизы документов заявителя, несет персональную ответственность </w:t>
      </w:r>
      <w:proofErr w:type="gramStart"/>
      <w:r w:rsidRPr="00AC7A57">
        <w:rPr>
          <w:sz w:val="28"/>
          <w:szCs w:val="28"/>
        </w:rPr>
        <w:t>за</w:t>
      </w:r>
      <w:proofErr w:type="gramEnd"/>
      <w:r w:rsidRPr="00AC7A57">
        <w:rPr>
          <w:sz w:val="28"/>
          <w:szCs w:val="28"/>
        </w:rPr>
        <w:t>:</w:t>
      </w:r>
    </w:p>
    <w:p w:rsidR="0061492E" w:rsidRPr="00AC7A57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AC7A57">
        <w:rPr>
          <w:sz w:val="28"/>
          <w:szCs w:val="28"/>
        </w:rPr>
        <w:t>) соблюдение сроков и порядка проведения экспертизы документов заявителя;</w:t>
      </w:r>
    </w:p>
    <w:p w:rsidR="0061492E" w:rsidRPr="00AC7A57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AC7A57">
        <w:rPr>
          <w:sz w:val="28"/>
          <w:szCs w:val="28"/>
        </w:rPr>
        <w:t xml:space="preserve">) соответствие результатов проведенной экспертизы документов заявителя требованиям законодательства; </w:t>
      </w:r>
    </w:p>
    <w:p w:rsidR="0061492E" w:rsidRPr="00AC7A57" w:rsidRDefault="0061492E" w:rsidP="0061492E">
      <w:pPr>
        <w:tabs>
          <w:tab w:val="left" w:pos="9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AC7A57">
        <w:rPr>
          <w:sz w:val="28"/>
          <w:szCs w:val="28"/>
        </w:rPr>
        <w:t xml:space="preserve">) оформление и достоверность заключений по результатам экспертизы документов заявителя. </w:t>
      </w:r>
    </w:p>
    <w:p w:rsidR="0061492E" w:rsidRPr="00AC7A57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lastRenderedPageBreak/>
        <w:t>Специалист, ответственный за подготовку решения  об утверждении нормативов</w:t>
      </w:r>
      <w:r>
        <w:rPr>
          <w:sz w:val="28"/>
          <w:szCs w:val="28"/>
        </w:rPr>
        <w:t>,</w:t>
      </w:r>
      <w:r w:rsidRPr="00AC7A57">
        <w:rPr>
          <w:sz w:val="28"/>
          <w:szCs w:val="28"/>
        </w:rPr>
        <w:t xml:space="preserve"> решения о необходимости дополнительной проработки материалов или решения об отказе в утверждении нормативов, несет персональную ответственность за соблюдение сроков и порядка оформления проекта приказа об утверждении нормативов</w:t>
      </w:r>
      <w:r>
        <w:rPr>
          <w:sz w:val="28"/>
          <w:szCs w:val="28"/>
        </w:rPr>
        <w:t>,</w:t>
      </w:r>
      <w:r w:rsidRPr="00AC7A57">
        <w:rPr>
          <w:sz w:val="28"/>
          <w:szCs w:val="28"/>
        </w:rPr>
        <w:t xml:space="preserve"> решения о необходимости дополнительной проработки материалов или решения об отказе в утверждении нормативов.</w:t>
      </w:r>
    </w:p>
    <w:p w:rsidR="0061492E" w:rsidRPr="00AC7A57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C7A57">
        <w:rPr>
          <w:sz w:val="28"/>
          <w:szCs w:val="28"/>
        </w:rPr>
        <w:t>Специалист, ответственный за выдачу (направление) заявителю копии приказа об утверждении нормативов или уведомления о необходимости дополнительной проработки материалов или уведомления об отказе в утверждении нормативов, несет персональную ответственность за соблюдение сроков и порядка проведения выдачи (направления) документов.</w:t>
      </w:r>
    </w:p>
    <w:p w:rsidR="0061492E" w:rsidRPr="008C3B2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C3B2F">
        <w:rPr>
          <w:sz w:val="28"/>
          <w:szCs w:val="28"/>
        </w:rPr>
        <w:t xml:space="preserve">Заместитель Министра несет персональную ответственность за надлежащее осуществление текущего </w:t>
      </w:r>
      <w:proofErr w:type="gramStart"/>
      <w:r w:rsidRPr="008C3B2F">
        <w:rPr>
          <w:sz w:val="28"/>
          <w:szCs w:val="28"/>
        </w:rPr>
        <w:t>контроля за</w:t>
      </w:r>
      <w:proofErr w:type="gramEnd"/>
      <w:r w:rsidRPr="008C3B2F">
        <w:rPr>
          <w:sz w:val="28"/>
          <w:szCs w:val="28"/>
        </w:rPr>
        <w:t xml:space="preserve"> исполнением Административного регламента в отношении начальника Отдела.</w:t>
      </w:r>
    </w:p>
    <w:p w:rsidR="0061492E" w:rsidRPr="008C3B2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8C3B2F">
        <w:rPr>
          <w:sz w:val="28"/>
          <w:szCs w:val="28"/>
        </w:rPr>
        <w:t xml:space="preserve">Министр несет персональную ответственность за надлежащее осуществление текущего </w:t>
      </w:r>
      <w:proofErr w:type="gramStart"/>
      <w:r w:rsidRPr="008C3B2F">
        <w:rPr>
          <w:sz w:val="28"/>
          <w:szCs w:val="28"/>
        </w:rPr>
        <w:t>контроля за</w:t>
      </w:r>
      <w:proofErr w:type="gramEnd"/>
      <w:r w:rsidRPr="008C3B2F">
        <w:rPr>
          <w:sz w:val="28"/>
          <w:szCs w:val="28"/>
        </w:rPr>
        <w:t xml:space="preserve"> исполнением Административного регламента в отношении заместителя Министра.</w:t>
      </w:r>
    </w:p>
    <w:p w:rsidR="0061492E" w:rsidRPr="00263C6C" w:rsidRDefault="0061492E" w:rsidP="0061492E">
      <w:pPr>
        <w:widowControl w:val="0"/>
        <w:tabs>
          <w:tab w:val="left" w:pos="1260"/>
        </w:tabs>
        <w:jc w:val="center"/>
        <w:rPr>
          <w:b/>
          <w:i/>
          <w:color w:val="FF0000"/>
          <w:sz w:val="28"/>
          <w:szCs w:val="28"/>
        </w:rPr>
      </w:pPr>
    </w:p>
    <w:p w:rsidR="0061492E" w:rsidRPr="000E537D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 w:rsidRPr="000E537D">
        <w:rPr>
          <w:b/>
          <w:i/>
          <w:sz w:val="28"/>
          <w:szCs w:val="28"/>
        </w:rPr>
        <w:t>Подраздел 4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61492E" w:rsidRDefault="0061492E" w:rsidP="0061492E">
      <w:pPr>
        <w:widowControl w:val="0"/>
        <w:tabs>
          <w:tab w:val="left" w:pos="1260"/>
        </w:tabs>
        <w:jc w:val="center"/>
        <w:rPr>
          <w:sz w:val="28"/>
          <w:szCs w:val="28"/>
        </w:rPr>
      </w:pPr>
    </w:p>
    <w:p w:rsidR="0061492E" w:rsidRDefault="0061492E" w:rsidP="0061492E">
      <w:pPr>
        <w:pStyle w:val="11"/>
        <w:tabs>
          <w:tab w:val="left" w:pos="1080"/>
          <w:tab w:val="left" w:pos="1210"/>
        </w:tabs>
        <w:ind w:left="0"/>
        <w:rPr>
          <w:rFonts w:ascii="Times New Roman" w:hAnsi="Times New Roman"/>
          <w:sz w:val="28"/>
          <w:szCs w:val="28"/>
        </w:rPr>
      </w:pP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со стороны уполномоченных должностных лиц должен быть постоянным, всесторонним и объективным.</w:t>
      </w: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1492E" w:rsidRDefault="0061492E" w:rsidP="0061492E">
      <w:pPr>
        <w:widowControl w:val="0"/>
        <w:tabs>
          <w:tab w:val="left" w:pos="1260"/>
        </w:tabs>
        <w:rPr>
          <w:sz w:val="28"/>
          <w:szCs w:val="28"/>
        </w:rPr>
      </w:pPr>
    </w:p>
    <w:p w:rsidR="0061492E" w:rsidRPr="000E537D" w:rsidRDefault="0061492E" w:rsidP="0061492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0E537D">
        <w:rPr>
          <w:b/>
          <w:color w:val="000000"/>
          <w:sz w:val="28"/>
          <w:szCs w:val="28"/>
        </w:rPr>
        <w:t xml:space="preserve">Раздел </w:t>
      </w:r>
      <w:r w:rsidRPr="000E537D">
        <w:rPr>
          <w:b/>
          <w:color w:val="000000"/>
          <w:sz w:val="28"/>
          <w:szCs w:val="28"/>
          <w:lang w:val="en-US"/>
        </w:rPr>
        <w:t>V</w:t>
      </w:r>
    </w:p>
    <w:p w:rsidR="0061492E" w:rsidRPr="000E537D" w:rsidRDefault="0061492E" w:rsidP="0061492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0E537D">
        <w:rPr>
          <w:b/>
          <w:color w:val="000000"/>
          <w:sz w:val="28"/>
          <w:szCs w:val="28"/>
        </w:rPr>
        <w:t xml:space="preserve"> Досудебный (внесудебный) порядок обжалования решений </w:t>
      </w:r>
    </w:p>
    <w:p w:rsidR="0061492E" w:rsidRPr="000E537D" w:rsidRDefault="0061492E" w:rsidP="0061492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0E537D">
        <w:rPr>
          <w:b/>
          <w:color w:val="000000"/>
          <w:sz w:val="28"/>
          <w:szCs w:val="28"/>
        </w:rPr>
        <w:t xml:space="preserve">и действий (бездействия) Министерства, а также должностных лиц, </w:t>
      </w:r>
      <w:r w:rsidRPr="00B7429E">
        <w:rPr>
          <w:b/>
          <w:color w:val="000000"/>
          <w:sz w:val="28"/>
          <w:szCs w:val="28"/>
        </w:rPr>
        <w:t>государственных гражданских служащих</w:t>
      </w:r>
    </w:p>
    <w:p w:rsidR="0061492E" w:rsidRDefault="0061492E" w:rsidP="0061492E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Заявитель вправе обжаловать действия (бездействие) или решения Министерства, должностных лиц, государственных гражданских служащих Министерства в досудебном порядке.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должностного лица, государственных </w:t>
      </w:r>
      <w:r w:rsidRPr="00DF0FFF">
        <w:rPr>
          <w:sz w:val="28"/>
          <w:szCs w:val="28"/>
        </w:rPr>
        <w:lastRenderedPageBreak/>
        <w:t>гражданских служащих Министерства, принятое или осуществленное им в ходе предоставления государственной услуги.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Заявитель имеет право обратиться с жалобой в досудебном (внесудебном) порядке в следующих случаях:</w:t>
      </w:r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нарушение срока предоставления государственной услуги;</w:t>
      </w:r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у заявителя документов, не предусмотренных законодательством для предоставления государственной услуги;</w:t>
      </w:r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государственной услуги, у заявителя;</w:t>
      </w:r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затребование с заявителя при предоставлении государственной услуги платы, не предусмотренной законодательством;</w:t>
      </w: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</w:t>
      </w:r>
      <w:proofErr w:type="spellStart"/>
      <w:r>
        <w:rPr>
          <w:sz w:val="28"/>
          <w:szCs w:val="28"/>
        </w:rPr>
        <w:t>вМинистерство</w:t>
      </w:r>
      <w:proofErr w:type="spellEnd"/>
      <w:r>
        <w:rPr>
          <w:sz w:val="28"/>
          <w:szCs w:val="28"/>
        </w:rPr>
        <w:t xml:space="preserve"> в письменной форме, в форме электронного или устного обращения.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Жалобы на решения, принятые Министром, подаются в Правительство Тверской области.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 </w:t>
      </w:r>
      <w:r>
        <w:rPr>
          <w:sz w:val="28"/>
          <w:szCs w:val="28"/>
        </w:rPr>
        <w:t>(</w:t>
      </w:r>
      <w:r w:rsidRPr="00DF0FFF">
        <w:rPr>
          <w:sz w:val="28"/>
          <w:szCs w:val="28"/>
        </w:rPr>
        <w:t>сайта  Министерства, Единого портала</w:t>
      </w:r>
      <w:r>
        <w:rPr>
          <w:sz w:val="28"/>
          <w:szCs w:val="28"/>
        </w:rPr>
        <w:t>)</w:t>
      </w:r>
      <w:r w:rsidRPr="00DF0FFF">
        <w:rPr>
          <w:sz w:val="28"/>
          <w:szCs w:val="28"/>
        </w:rPr>
        <w:t>, а также может быть принята при личном приеме заявителя.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Жалоба должна содержать:</w:t>
      </w:r>
    </w:p>
    <w:p w:rsidR="0061492E" w:rsidRPr="00AA5398" w:rsidRDefault="0061492E" w:rsidP="0061492E">
      <w:pPr>
        <w:autoSpaceDE w:val="0"/>
        <w:autoSpaceDN w:val="0"/>
        <w:adjustRightInd w:val="0"/>
        <w:rPr>
          <w:sz w:val="28"/>
          <w:szCs w:val="28"/>
        </w:rPr>
      </w:pPr>
      <w:r w:rsidRPr="00AA5398">
        <w:rPr>
          <w:sz w:val="28"/>
          <w:szCs w:val="28"/>
        </w:rPr>
        <w:t>а) наименование Министерства, должностного лица Министерства, либо государственного служащего, решения и действия (бездействие) которых обжалуются;</w:t>
      </w:r>
    </w:p>
    <w:p w:rsidR="0061492E" w:rsidRPr="00AA5398" w:rsidRDefault="0061492E" w:rsidP="0061492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A5398">
        <w:rPr>
          <w:sz w:val="28"/>
          <w:szCs w:val="28"/>
        </w:rPr>
        <w:t>б) 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492E" w:rsidRPr="00AA5398" w:rsidRDefault="0061492E" w:rsidP="0061492E">
      <w:pPr>
        <w:autoSpaceDE w:val="0"/>
        <w:autoSpaceDN w:val="0"/>
        <w:adjustRightInd w:val="0"/>
        <w:rPr>
          <w:sz w:val="28"/>
          <w:szCs w:val="28"/>
        </w:rPr>
      </w:pPr>
      <w:r w:rsidRPr="00AA5398">
        <w:rPr>
          <w:sz w:val="28"/>
          <w:szCs w:val="28"/>
        </w:rPr>
        <w:t>в) 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61492E" w:rsidRPr="00987B7F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A5398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 Заявителем могут быть представлены </w:t>
      </w:r>
      <w:r>
        <w:rPr>
          <w:color w:val="000000"/>
          <w:sz w:val="28"/>
          <w:szCs w:val="28"/>
        </w:rPr>
        <w:t>документы (при наличии), подтверждающие доводы заявителя, либо их копии.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имеет право на получение информации и документов, необходимых для обоснования и рассмотрения жалобы, при условии, что соответствующие информация и документы не затрагивает права, свободы и законные интересы других лиц, а также не содержат сведения, составляющие государственную и иную охраняемую законом тайну.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 w:rsidRPr="00AA5398">
        <w:rPr>
          <w:sz w:val="28"/>
          <w:szCs w:val="28"/>
        </w:rPr>
        <w:lastRenderedPageBreak/>
        <w:t xml:space="preserve"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Министерства,  в приеме документов у заявителя либо в исправлении допущенных опечаток и </w:t>
      </w:r>
      <w:r w:rsidRPr="00DF0FFF">
        <w:rPr>
          <w:sz w:val="28"/>
          <w:szCs w:val="28"/>
        </w:rPr>
        <w:t>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F0FFF">
        <w:rPr>
          <w:sz w:val="28"/>
          <w:szCs w:val="28"/>
        </w:rPr>
        <w:t xml:space="preserve"> регистрации. </w:t>
      </w:r>
    </w:p>
    <w:p w:rsidR="0061492E" w:rsidRPr="00F27054" w:rsidRDefault="0061492E" w:rsidP="0061492E">
      <w:pPr>
        <w:autoSpaceDE w:val="0"/>
        <w:autoSpaceDN w:val="0"/>
        <w:adjustRightInd w:val="0"/>
        <w:rPr>
          <w:sz w:val="28"/>
          <w:szCs w:val="28"/>
        </w:rPr>
      </w:pPr>
      <w:r w:rsidRPr="00F27054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жалобы </w:t>
      </w:r>
      <w:r w:rsidRPr="00F27054">
        <w:rPr>
          <w:sz w:val="28"/>
          <w:szCs w:val="28"/>
        </w:rPr>
        <w:t xml:space="preserve">не может быть поручено должностным лицам, </w:t>
      </w:r>
      <w:r>
        <w:rPr>
          <w:sz w:val="28"/>
          <w:szCs w:val="28"/>
        </w:rPr>
        <w:t xml:space="preserve">решения или </w:t>
      </w:r>
      <w:r w:rsidRPr="00F27054">
        <w:rPr>
          <w:sz w:val="28"/>
          <w:szCs w:val="28"/>
        </w:rPr>
        <w:t>действия (бездействи</w:t>
      </w:r>
      <w:r>
        <w:rPr>
          <w:sz w:val="28"/>
          <w:szCs w:val="28"/>
        </w:rPr>
        <w:t>е</w:t>
      </w:r>
      <w:r w:rsidRPr="00F27054">
        <w:rPr>
          <w:sz w:val="28"/>
          <w:szCs w:val="28"/>
        </w:rPr>
        <w:t>) которых обжалу</w:t>
      </w:r>
      <w:r>
        <w:rPr>
          <w:sz w:val="28"/>
          <w:szCs w:val="28"/>
        </w:rPr>
        <w:t>ю</w:t>
      </w:r>
      <w:r w:rsidRPr="00F27054">
        <w:rPr>
          <w:sz w:val="28"/>
          <w:szCs w:val="28"/>
        </w:rPr>
        <w:t>тся.</w:t>
      </w:r>
    </w:p>
    <w:p w:rsidR="0061492E" w:rsidRPr="00DF0FFF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По результатам рассмотрения жалобы Министерство принимает одно из следующих решений:</w:t>
      </w:r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законодательством;</w:t>
      </w:r>
      <w:proofErr w:type="gramEnd"/>
    </w:p>
    <w:p w:rsidR="0061492E" w:rsidRDefault="0061492E" w:rsidP="0061492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отказывает в удовлетворении жалобы.</w:t>
      </w: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F0FFF">
        <w:rPr>
          <w:sz w:val="28"/>
          <w:szCs w:val="28"/>
        </w:rPr>
        <w:t>Не позднее дня, следующего за днем принятия решения, об удовлетворении (отказе в удовлетворении)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92E" w:rsidRPr="00AA5398" w:rsidRDefault="0061492E" w:rsidP="0061492E">
      <w:pPr>
        <w:rPr>
          <w:sz w:val="28"/>
          <w:szCs w:val="28"/>
        </w:rPr>
      </w:pPr>
      <w:r w:rsidRPr="00AA5398">
        <w:rPr>
          <w:sz w:val="28"/>
          <w:szCs w:val="28"/>
        </w:rPr>
        <w:t>Ответ на жалобу, направленную в виде электронного документа, размещается в «личном кабинете» заявителя на Едином портале, а уведомление о размещении данного документа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61492E" w:rsidRDefault="0061492E" w:rsidP="00D9044F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61492E" w:rsidRPr="00AC6A77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 w:rsidRPr="00AC6A77">
        <w:rPr>
          <w:sz w:val="28"/>
          <w:szCs w:val="28"/>
        </w:rPr>
        <w:lastRenderedPageBreak/>
        <w:t>Приложение 1</w:t>
      </w:r>
    </w:p>
    <w:p w:rsidR="0061492E" w:rsidRPr="00AC6A77" w:rsidRDefault="0061492E" w:rsidP="0061492E">
      <w:pPr>
        <w:tabs>
          <w:tab w:val="left" w:pos="1260"/>
        </w:tabs>
        <w:ind w:firstLine="539"/>
        <w:jc w:val="right"/>
      </w:pPr>
      <w:r w:rsidRPr="00AC6A7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C6A77">
        <w:rPr>
          <w:sz w:val="28"/>
          <w:szCs w:val="28"/>
        </w:rPr>
        <w:t xml:space="preserve">дминистративному регламенту </w:t>
      </w:r>
      <w:r w:rsidRPr="00512B73">
        <w:rPr>
          <w:sz w:val="28"/>
          <w:szCs w:val="28"/>
        </w:rPr>
        <w:t xml:space="preserve">Министерства </w:t>
      </w:r>
      <w:r w:rsidRPr="00512B73">
        <w:rPr>
          <w:bCs/>
          <w:sz w:val="28"/>
          <w:szCs w:val="28"/>
        </w:rPr>
        <w:t>топливно-энергетического комплекса и жилищно-коммунального хозяйства Тверской области</w:t>
      </w:r>
      <w:r w:rsidRPr="00512B73">
        <w:rPr>
          <w:sz w:val="28"/>
          <w:szCs w:val="28"/>
        </w:rPr>
        <w:t xml:space="preserve"> по</w:t>
      </w:r>
      <w:r w:rsidR="00993A3B">
        <w:rPr>
          <w:sz w:val="28"/>
          <w:szCs w:val="28"/>
        </w:rPr>
        <w:t xml:space="preserve"> </w:t>
      </w:r>
      <w:r w:rsidRPr="00AC6A77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C6A77">
        <w:rPr>
          <w:sz w:val="28"/>
          <w:szCs w:val="28"/>
        </w:rPr>
        <w:t xml:space="preserve"> государственной услуги</w:t>
      </w:r>
      <w:r w:rsidR="00993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  </w:t>
      </w:r>
      <w:r w:rsidRPr="00AC6A77">
        <w:rPr>
          <w:sz w:val="28"/>
          <w:szCs w:val="28"/>
        </w:rPr>
        <w:t xml:space="preserve">«Утверждение нормативов </w:t>
      </w:r>
      <w:r w:rsidRPr="00651845">
        <w:rPr>
          <w:spacing w:val="1"/>
          <w:sz w:val="28"/>
          <w:szCs w:val="28"/>
        </w:rPr>
        <w:t>удельного расхода</w:t>
      </w:r>
      <w:r w:rsidR="00993A3B">
        <w:rPr>
          <w:spacing w:val="1"/>
          <w:sz w:val="28"/>
          <w:szCs w:val="28"/>
        </w:rPr>
        <w:t xml:space="preserve"> </w:t>
      </w:r>
      <w:r w:rsidRPr="00651845">
        <w:rPr>
          <w:spacing w:val="-4"/>
          <w:sz w:val="28"/>
          <w:szCs w:val="28"/>
        </w:rPr>
        <w:t>т</w:t>
      </w:r>
      <w:r w:rsidRPr="00651845">
        <w:rPr>
          <w:spacing w:val="5"/>
          <w:sz w:val="28"/>
          <w:szCs w:val="28"/>
        </w:rPr>
        <w:t>о</w:t>
      </w:r>
      <w:r w:rsidRPr="00651845">
        <w:rPr>
          <w:spacing w:val="1"/>
          <w:sz w:val="28"/>
          <w:szCs w:val="28"/>
        </w:rPr>
        <w:t>п</w:t>
      </w:r>
      <w:r w:rsidRPr="00651845">
        <w:rPr>
          <w:sz w:val="28"/>
          <w:szCs w:val="28"/>
        </w:rPr>
        <w:t>л</w:t>
      </w:r>
      <w:r w:rsidRPr="00651845">
        <w:rPr>
          <w:spacing w:val="1"/>
          <w:sz w:val="28"/>
          <w:szCs w:val="28"/>
        </w:rPr>
        <w:t>и</w:t>
      </w:r>
      <w:r w:rsidRPr="00651845">
        <w:rPr>
          <w:spacing w:val="2"/>
          <w:sz w:val="28"/>
          <w:szCs w:val="28"/>
        </w:rPr>
        <w:t>в</w:t>
      </w:r>
      <w:r w:rsidRPr="00651845">
        <w:rPr>
          <w:spacing w:val="-2"/>
          <w:sz w:val="28"/>
          <w:szCs w:val="28"/>
        </w:rPr>
        <w:t>а</w:t>
      </w:r>
      <w:r w:rsidRPr="00651845">
        <w:rPr>
          <w:sz w:val="28"/>
          <w:szCs w:val="28"/>
        </w:rPr>
        <w:t xml:space="preserve"> при производстве</w:t>
      </w:r>
      <w:r w:rsidRPr="00AC6A77">
        <w:rPr>
          <w:sz w:val="28"/>
          <w:szCs w:val="28"/>
        </w:rPr>
        <w:t xml:space="preserve"> тепловой энергии</w:t>
      </w:r>
      <w:r w:rsidRPr="00AC6A77">
        <w:rPr>
          <w:bCs/>
          <w:sz w:val="28"/>
          <w:szCs w:val="28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AC6A77">
        <w:rPr>
          <w:sz w:val="28"/>
          <w:szCs w:val="28"/>
        </w:rPr>
        <w:t>»</w:t>
      </w:r>
    </w:p>
    <w:p w:rsidR="0061492E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1492E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1492E" w:rsidRPr="00AA5398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AA5398">
        <w:rPr>
          <w:b/>
          <w:bCs/>
          <w:sz w:val="28"/>
          <w:szCs w:val="28"/>
        </w:rPr>
        <w:t xml:space="preserve">Сведения о Министерстве топливно-энергетического комплекса </w:t>
      </w:r>
    </w:p>
    <w:p w:rsidR="0061492E" w:rsidRPr="00AA5398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jc w:val="center"/>
        <w:outlineLvl w:val="1"/>
        <w:rPr>
          <w:b/>
        </w:rPr>
      </w:pPr>
      <w:r w:rsidRPr="00AA5398">
        <w:rPr>
          <w:b/>
          <w:bCs/>
          <w:sz w:val="28"/>
          <w:szCs w:val="28"/>
        </w:rPr>
        <w:t>и жилищно-коммунального хозяйства Тверской области</w:t>
      </w:r>
    </w:p>
    <w:p w:rsidR="0061492E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2739E6">
        <w:rPr>
          <w:sz w:val="28"/>
          <w:szCs w:val="28"/>
        </w:rPr>
        <w:t xml:space="preserve">Место нахождения Министерства: </w:t>
      </w:r>
      <w:smartTag w:uri="urn:schemas-microsoft-com:office:smarttags" w:element="metricconverter">
        <w:smartTagPr>
          <w:attr w:name="ProductID" w:val="170100, г"/>
        </w:smartTagPr>
        <w:r w:rsidRPr="002739E6">
          <w:rPr>
            <w:sz w:val="28"/>
            <w:szCs w:val="28"/>
          </w:rPr>
          <w:t>170100, г</w:t>
        </w:r>
      </w:smartTag>
      <w:r w:rsidRPr="002739E6">
        <w:rPr>
          <w:sz w:val="28"/>
          <w:szCs w:val="28"/>
        </w:rPr>
        <w:t>. Тверь, б-р Радищева, д. 30.</w:t>
      </w:r>
    </w:p>
    <w:p w:rsidR="0061492E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ind w:firstLine="720"/>
        <w:outlineLvl w:val="1"/>
      </w:pPr>
      <w:r>
        <w:rPr>
          <w:sz w:val="28"/>
          <w:szCs w:val="28"/>
        </w:rPr>
        <w:t>А</w:t>
      </w:r>
      <w:r w:rsidRPr="002739E6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Министерства</w:t>
      </w:r>
      <w:r w:rsidRPr="002739E6">
        <w:rPr>
          <w:sz w:val="28"/>
          <w:szCs w:val="28"/>
        </w:rPr>
        <w:t xml:space="preserve">: </w:t>
      </w:r>
      <w:hyperlink r:id="rId14" w:history="1">
        <w:r w:rsidRPr="002739E6">
          <w:rPr>
            <w:rStyle w:val="ac"/>
            <w:sz w:val="28"/>
            <w:szCs w:val="28"/>
          </w:rPr>
          <w:t>dep_gkh@web.region.tver.ru</w:t>
        </w:r>
      </w:hyperlink>
    </w:p>
    <w:p w:rsidR="0061492E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795573">
        <w:rPr>
          <w:sz w:val="28"/>
          <w:szCs w:val="28"/>
        </w:rPr>
        <w:t xml:space="preserve">Сайт </w:t>
      </w:r>
      <w:r>
        <w:rPr>
          <w:sz w:val="28"/>
          <w:szCs w:val="28"/>
        </w:rPr>
        <w:t>Министерства</w:t>
      </w:r>
      <w:r w:rsidRPr="00795573">
        <w:rPr>
          <w:sz w:val="28"/>
          <w:szCs w:val="28"/>
        </w:rPr>
        <w:t xml:space="preserve"> в информационно-телекоммуникационной сети Интернет:</w:t>
      </w:r>
      <w:r>
        <w:rPr>
          <w:sz w:val="28"/>
          <w:szCs w:val="28"/>
        </w:rPr>
        <w:t xml:space="preserve"> </w:t>
      </w:r>
      <w:r w:rsidRPr="002739E6">
        <w:rPr>
          <w:sz w:val="28"/>
          <w:szCs w:val="28"/>
        </w:rPr>
        <w:t xml:space="preserve">http://www.gkh.tver.ru/ </w:t>
      </w:r>
    </w:p>
    <w:p w:rsidR="0061492E" w:rsidRPr="002739E6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795573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Министерства</w:t>
      </w:r>
      <w:r w:rsidRPr="00795573">
        <w:rPr>
          <w:sz w:val="28"/>
          <w:szCs w:val="28"/>
        </w:rPr>
        <w:t>, обеспечивающее предоставление государственной услуги:</w:t>
      </w:r>
      <w:r>
        <w:rPr>
          <w:sz w:val="28"/>
          <w:szCs w:val="28"/>
        </w:rPr>
        <w:t xml:space="preserve"> </w:t>
      </w:r>
      <w:r w:rsidRPr="00942E52">
        <w:rPr>
          <w:sz w:val="28"/>
          <w:szCs w:val="28"/>
        </w:rPr>
        <w:t>отдел топливно-энергетического комплекса Министерства (далее – Отдел)</w:t>
      </w:r>
    </w:p>
    <w:p w:rsidR="0061492E" w:rsidRPr="002739E6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2739E6">
        <w:rPr>
          <w:sz w:val="28"/>
          <w:szCs w:val="28"/>
        </w:rPr>
        <w:t xml:space="preserve">График работы Министерства: понедельник-четверг: с 9.00 до 18.00, пятница: с 9.00 до17.00; перерыв с 13.00 до 14.00; выходные дни: суббота-воскресенье. </w:t>
      </w:r>
    </w:p>
    <w:p w:rsidR="0061492E" w:rsidRPr="002739E6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2739E6">
        <w:rPr>
          <w:sz w:val="28"/>
          <w:szCs w:val="28"/>
        </w:rPr>
        <w:t>Телефон приемной Министерства – 32 08 41</w:t>
      </w:r>
    </w:p>
    <w:p w:rsidR="0061492E" w:rsidRPr="00AA5398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 xml:space="preserve">Телефон Отдела 34 97 68 </w:t>
      </w: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AA5398">
        <w:rPr>
          <w:sz w:val="28"/>
          <w:szCs w:val="28"/>
        </w:rPr>
        <w:t xml:space="preserve">Информация по вопросам предоставления государственной услуги размещена на  Едином портале государственных и муниципальных услуг </w:t>
      </w:r>
      <w:r w:rsidRPr="001706BF">
        <w:rPr>
          <w:sz w:val="28"/>
          <w:szCs w:val="28"/>
        </w:rPr>
        <w:t xml:space="preserve">(функций): </w:t>
      </w:r>
      <w:hyperlink r:id="rId15" w:history="1">
        <w:r w:rsidRPr="001706BF">
          <w:rPr>
            <w:bCs/>
            <w:sz w:val="28"/>
            <w:szCs w:val="28"/>
          </w:rPr>
          <w:t>www.gosuslugi.ru</w:t>
        </w:r>
      </w:hyperlink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767C" w:rsidRDefault="007A767C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Pr="001706BF" w:rsidRDefault="0061492E" w:rsidP="0061492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492E" w:rsidRPr="00AC6A77" w:rsidRDefault="0061492E" w:rsidP="0061492E">
      <w:pPr>
        <w:tabs>
          <w:tab w:val="left" w:pos="1260"/>
        </w:tabs>
        <w:ind w:firstLine="539"/>
        <w:jc w:val="right"/>
        <w:rPr>
          <w:sz w:val="28"/>
          <w:szCs w:val="28"/>
        </w:rPr>
      </w:pPr>
      <w:r w:rsidRPr="00AC6A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1492E" w:rsidRPr="00AC6A77" w:rsidRDefault="0061492E" w:rsidP="0061492E">
      <w:pPr>
        <w:tabs>
          <w:tab w:val="left" w:pos="1260"/>
        </w:tabs>
        <w:ind w:firstLine="539"/>
        <w:jc w:val="right"/>
      </w:pPr>
      <w:r w:rsidRPr="00AC6A7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C6A77">
        <w:rPr>
          <w:sz w:val="28"/>
          <w:szCs w:val="28"/>
        </w:rPr>
        <w:t xml:space="preserve">дминистративному регламенту </w:t>
      </w:r>
      <w:r w:rsidRPr="00512B73">
        <w:rPr>
          <w:sz w:val="28"/>
          <w:szCs w:val="28"/>
        </w:rPr>
        <w:t xml:space="preserve">Министерства </w:t>
      </w:r>
      <w:r w:rsidRPr="00512B73">
        <w:rPr>
          <w:bCs/>
          <w:sz w:val="28"/>
          <w:szCs w:val="28"/>
        </w:rPr>
        <w:t>топливно-энергетического комплекса и жилищно-коммунального хозяйства Тверской области</w:t>
      </w:r>
      <w:r w:rsidRPr="00512B7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C6A77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C6A77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Тверской области </w:t>
      </w:r>
      <w:r w:rsidRPr="00AC6A77">
        <w:rPr>
          <w:sz w:val="28"/>
          <w:szCs w:val="28"/>
        </w:rPr>
        <w:t xml:space="preserve">«Утверждение нормативов </w:t>
      </w:r>
      <w:r w:rsidRPr="00651845">
        <w:rPr>
          <w:spacing w:val="1"/>
          <w:sz w:val="28"/>
          <w:szCs w:val="28"/>
        </w:rPr>
        <w:t>удельного расхода</w:t>
      </w:r>
      <w:r>
        <w:rPr>
          <w:spacing w:val="1"/>
          <w:sz w:val="28"/>
          <w:szCs w:val="28"/>
        </w:rPr>
        <w:t xml:space="preserve"> </w:t>
      </w:r>
      <w:r w:rsidRPr="00651845">
        <w:rPr>
          <w:spacing w:val="-4"/>
          <w:sz w:val="28"/>
          <w:szCs w:val="28"/>
        </w:rPr>
        <w:t>т</w:t>
      </w:r>
      <w:r w:rsidRPr="00651845">
        <w:rPr>
          <w:spacing w:val="5"/>
          <w:sz w:val="28"/>
          <w:szCs w:val="28"/>
        </w:rPr>
        <w:t>о</w:t>
      </w:r>
      <w:r w:rsidRPr="00651845">
        <w:rPr>
          <w:spacing w:val="1"/>
          <w:sz w:val="28"/>
          <w:szCs w:val="28"/>
        </w:rPr>
        <w:t>п</w:t>
      </w:r>
      <w:r w:rsidRPr="00651845">
        <w:rPr>
          <w:sz w:val="28"/>
          <w:szCs w:val="28"/>
        </w:rPr>
        <w:t>л</w:t>
      </w:r>
      <w:r w:rsidRPr="00651845">
        <w:rPr>
          <w:spacing w:val="1"/>
          <w:sz w:val="28"/>
          <w:szCs w:val="28"/>
        </w:rPr>
        <w:t>и</w:t>
      </w:r>
      <w:r w:rsidRPr="00651845">
        <w:rPr>
          <w:spacing w:val="2"/>
          <w:sz w:val="28"/>
          <w:szCs w:val="28"/>
        </w:rPr>
        <w:t>в</w:t>
      </w:r>
      <w:r w:rsidRPr="00651845">
        <w:rPr>
          <w:spacing w:val="-2"/>
          <w:sz w:val="28"/>
          <w:szCs w:val="28"/>
        </w:rPr>
        <w:t>а</w:t>
      </w:r>
      <w:r w:rsidRPr="00651845">
        <w:rPr>
          <w:sz w:val="28"/>
          <w:szCs w:val="28"/>
        </w:rPr>
        <w:t xml:space="preserve"> при производстве</w:t>
      </w:r>
      <w:r w:rsidRPr="00AC6A77">
        <w:rPr>
          <w:sz w:val="28"/>
          <w:szCs w:val="28"/>
        </w:rPr>
        <w:t xml:space="preserve"> тепловой энергии</w:t>
      </w:r>
      <w:r w:rsidRPr="00AC6A77">
        <w:rPr>
          <w:bCs/>
          <w:sz w:val="28"/>
          <w:szCs w:val="28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AC6A77">
        <w:rPr>
          <w:sz w:val="28"/>
          <w:szCs w:val="28"/>
        </w:rPr>
        <w:t>»</w:t>
      </w:r>
    </w:p>
    <w:p w:rsidR="0061492E" w:rsidRPr="00EE4CC6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</w:p>
    <w:p w:rsidR="0061492E" w:rsidRPr="00EE4CC6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b/>
          <w:sz w:val="28"/>
          <w:szCs w:val="28"/>
        </w:rPr>
      </w:pPr>
      <w:r w:rsidRPr="00EE4CC6">
        <w:rPr>
          <w:b/>
          <w:sz w:val="28"/>
          <w:szCs w:val="28"/>
        </w:rPr>
        <w:t>Перечень документов, необходимых в соответствии с нормативными</w:t>
      </w:r>
      <w:r w:rsidRPr="001706BF">
        <w:rPr>
          <w:b/>
          <w:sz w:val="28"/>
          <w:szCs w:val="28"/>
        </w:rPr>
        <w:t xml:space="preserve"> правовыми актами для предоставления государственных услуг, подлежащих предоставлению заявителем.</w:t>
      </w:r>
    </w:p>
    <w:p w:rsidR="0061492E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</w:pP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1. Для получения государственной услуги необходимо представить следующие документы:</w:t>
      </w:r>
    </w:p>
    <w:p w:rsidR="0061492E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а) заявление об утверждении нормативов</w:t>
      </w:r>
      <w:r>
        <w:rPr>
          <w:sz w:val="28"/>
          <w:szCs w:val="28"/>
        </w:rPr>
        <w:t>;</w:t>
      </w: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б) копию Устава;</w:t>
      </w: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 xml:space="preserve">в) документы, подтверждающие право собственности, аренды, </w:t>
      </w:r>
      <w:r w:rsidRPr="00AA5398">
        <w:rPr>
          <w:sz w:val="28"/>
          <w:szCs w:val="28"/>
        </w:rPr>
        <w:t xml:space="preserve">пользования или иные права в отношении имущества, используемого для производства и передачи тепловой энергии, если права на него не </w:t>
      </w:r>
      <w:r w:rsidRPr="001706BF">
        <w:rPr>
          <w:sz w:val="28"/>
          <w:szCs w:val="28"/>
        </w:rPr>
        <w:t>зарегистрированы в Едином государственном реестре прав на недвижимое имущество и сделок с ним (далее по тексту – ЕГРП);</w:t>
      </w: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г) документы, обосновывающие представленные к утверждению значения нормативов:</w:t>
      </w: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пояснительную записку;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сводн</w:t>
      </w:r>
      <w:r>
        <w:rPr>
          <w:sz w:val="28"/>
          <w:szCs w:val="28"/>
        </w:rPr>
        <w:t>ую</w:t>
      </w:r>
      <w:r w:rsidRPr="00651845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651845">
        <w:rPr>
          <w:sz w:val="28"/>
          <w:szCs w:val="28"/>
        </w:rPr>
        <w:t xml:space="preserve"> результатов расчетов нормативов удельных расходов топлива (далее – НУР) на отпущенные электроэнергию и тепло, </w:t>
      </w:r>
      <w:proofErr w:type="gramStart"/>
      <w:r w:rsidRPr="00651845">
        <w:rPr>
          <w:sz w:val="28"/>
          <w:szCs w:val="28"/>
        </w:rPr>
        <w:t>подготовленная</w:t>
      </w:r>
      <w:proofErr w:type="gramEnd"/>
      <w:r w:rsidRPr="00651845">
        <w:rPr>
          <w:sz w:val="28"/>
          <w:szCs w:val="28"/>
        </w:rPr>
        <w:t xml:space="preserve"> согласно </w:t>
      </w:r>
      <w:hyperlink w:anchor="sub_2000" w:history="1">
        <w:r w:rsidRPr="00651845">
          <w:rPr>
            <w:rStyle w:val="ac"/>
            <w:bCs/>
            <w:sz w:val="28"/>
            <w:szCs w:val="28"/>
          </w:rPr>
          <w:t>приложению 1</w:t>
        </w:r>
      </w:hyperlink>
      <w:r w:rsidRPr="00651845">
        <w:rPr>
          <w:sz w:val="28"/>
          <w:szCs w:val="28"/>
        </w:rPr>
        <w:t xml:space="preserve"> к  Инструкции;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 xml:space="preserve">расчеты НУР по каждой тепловой электростанции (далее – ТЭС) и котельной на каждый месяц периода регулирования и в целом за расчетный период. При выполнении расчетов удельных расходов топлива на основе нормативно-технической документации (далее - НТД) по </w:t>
      </w:r>
      <w:proofErr w:type="spellStart"/>
      <w:r w:rsidRPr="00651845">
        <w:rPr>
          <w:sz w:val="28"/>
          <w:szCs w:val="28"/>
        </w:rPr>
        <w:t>топливоиспользованию</w:t>
      </w:r>
      <w:proofErr w:type="spellEnd"/>
      <w:r w:rsidRPr="00651845">
        <w:rPr>
          <w:sz w:val="28"/>
          <w:szCs w:val="28"/>
        </w:rPr>
        <w:t xml:space="preserve"> в обосновывающем материале должны быть приведены заполненные макеты (входящие в состав НТД по </w:t>
      </w:r>
      <w:proofErr w:type="spellStart"/>
      <w:r w:rsidRPr="00651845">
        <w:rPr>
          <w:sz w:val="28"/>
          <w:szCs w:val="28"/>
        </w:rPr>
        <w:t>топливоиспользованию</w:t>
      </w:r>
      <w:proofErr w:type="spellEnd"/>
      <w:r w:rsidRPr="00651845">
        <w:rPr>
          <w:sz w:val="28"/>
          <w:szCs w:val="28"/>
        </w:rPr>
        <w:t>) по каждой ТЭС и котельной по каждому из месяцев расчетного периода;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план проведения ремонтов основного энергетического оборудования в расчетном периоде;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 xml:space="preserve">копии титульных листов действующей НТД по </w:t>
      </w:r>
      <w:proofErr w:type="spellStart"/>
      <w:r w:rsidRPr="00651845">
        <w:rPr>
          <w:sz w:val="28"/>
          <w:szCs w:val="28"/>
        </w:rPr>
        <w:t>топливоиспользованию</w:t>
      </w:r>
      <w:proofErr w:type="spellEnd"/>
      <w:r w:rsidRPr="00651845">
        <w:rPr>
          <w:sz w:val="28"/>
          <w:szCs w:val="28"/>
        </w:rPr>
        <w:t xml:space="preserve"> по каждой ТЭС и котельной согласно </w:t>
      </w:r>
      <w:hyperlink w:anchor="sub_11000" w:history="1">
        <w:r w:rsidRPr="00651845">
          <w:rPr>
            <w:rStyle w:val="ac"/>
            <w:bCs/>
            <w:sz w:val="28"/>
            <w:szCs w:val="28"/>
          </w:rPr>
          <w:t>приложениям 10</w:t>
        </w:r>
      </w:hyperlink>
      <w:r w:rsidRPr="00651845">
        <w:rPr>
          <w:sz w:val="28"/>
          <w:szCs w:val="28"/>
        </w:rPr>
        <w:t xml:space="preserve"> и </w:t>
      </w:r>
      <w:hyperlink w:anchor="sub_12000" w:history="1">
        <w:r w:rsidRPr="00651845">
          <w:rPr>
            <w:rStyle w:val="ac"/>
            <w:bCs/>
            <w:sz w:val="28"/>
            <w:szCs w:val="28"/>
          </w:rPr>
          <w:t>11</w:t>
        </w:r>
      </w:hyperlink>
      <w:r w:rsidRPr="00651845">
        <w:rPr>
          <w:sz w:val="28"/>
          <w:szCs w:val="28"/>
        </w:rPr>
        <w:t xml:space="preserve"> к  Инструкции;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Pr="00651845">
        <w:rPr>
          <w:sz w:val="28"/>
          <w:szCs w:val="28"/>
        </w:rPr>
        <w:t xml:space="preserve"> пережогов топлива из-за отклонения фактических показателей оборудования от нормативного уровня за год, предшествующий текущему согласно </w:t>
      </w:r>
      <w:hyperlink w:anchor="sub_13000" w:history="1">
        <w:r w:rsidRPr="00651845">
          <w:rPr>
            <w:rStyle w:val="ac"/>
            <w:bCs/>
            <w:sz w:val="28"/>
            <w:szCs w:val="28"/>
          </w:rPr>
          <w:t>приложению 12</w:t>
        </w:r>
      </w:hyperlink>
      <w:r w:rsidRPr="00651845">
        <w:rPr>
          <w:sz w:val="28"/>
          <w:szCs w:val="28"/>
        </w:rPr>
        <w:t xml:space="preserve"> к Инструкции;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lastRenderedPageBreak/>
        <w:t>план выполнения организационно-технических мероприятий по устранению пережогов топлива из-за отклонения фактических показателей оборудования от нормативного уровня и план реализации потенциала энергосбережения, разработанный на основе результатов энергетических обследований;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651845">
        <w:rPr>
          <w:sz w:val="28"/>
          <w:szCs w:val="28"/>
        </w:rPr>
        <w:t xml:space="preserve"> топливного баланса, показатели качества используемых видов и марок топлива за последние три года, предшествующие текущему периоду, на текущий период и прогнозируемые в расчетном периоде (теплотворная способность, зольность, влажность) на расчетный период помесячно;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 xml:space="preserve">сведения о выполнении утвержденных в установленном порядке нормативов для тепловой электростанции на год текущий и за два года предшествующих текущему году согласно </w:t>
      </w:r>
      <w:hyperlink w:anchor="sub_14000" w:history="1">
        <w:r w:rsidRPr="00651845">
          <w:rPr>
            <w:rStyle w:val="ac"/>
            <w:bCs/>
            <w:sz w:val="28"/>
            <w:szCs w:val="28"/>
          </w:rPr>
          <w:t>приложению 13</w:t>
        </w:r>
      </w:hyperlink>
      <w:r w:rsidRPr="00651845">
        <w:rPr>
          <w:sz w:val="28"/>
          <w:szCs w:val="28"/>
        </w:rPr>
        <w:t xml:space="preserve"> к Инструкции;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>значения нормативов на год расчетный, текущий и за два года, предшествующих году текущему, включенных в тариф;</w:t>
      </w:r>
    </w:p>
    <w:p w:rsidR="0061492E" w:rsidRPr="00651845" w:rsidRDefault="0061492E" w:rsidP="0061492E">
      <w:pPr>
        <w:rPr>
          <w:sz w:val="28"/>
          <w:szCs w:val="28"/>
        </w:rPr>
      </w:pPr>
      <w:r w:rsidRPr="00651845">
        <w:rPr>
          <w:sz w:val="28"/>
          <w:szCs w:val="28"/>
        </w:rPr>
        <w:t xml:space="preserve">материалы и таблицы, обосновывающие значения нормативов, представленных к утверждению в соответствии с перечнем и требованиями Инструкции. </w:t>
      </w:r>
    </w:p>
    <w:p w:rsidR="0061492E" w:rsidRPr="001706BF" w:rsidRDefault="0061492E" w:rsidP="0061492E">
      <w:pPr>
        <w:tabs>
          <w:tab w:val="left" w:pos="0"/>
          <w:tab w:val="left" w:pos="1260"/>
        </w:tabs>
        <w:autoSpaceDE w:val="0"/>
        <w:autoSpaceDN w:val="0"/>
        <w:adjustRightInd w:val="0"/>
        <w:spacing w:line="288" w:lineRule="auto"/>
        <w:outlineLvl w:val="1"/>
        <w:rPr>
          <w:sz w:val="28"/>
          <w:szCs w:val="28"/>
        </w:rPr>
      </w:pPr>
      <w:r w:rsidRPr="001706BF">
        <w:rPr>
          <w:sz w:val="28"/>
          <w:szCs w:val="28"/>
        </w:rPr>
        <w:t>2.</w:t>
      </w:r>
      <w:r w:rsidRPr="001706BF">
        <w:rPr>
          <w:sz w:val="28"/>
          <w:szCs w:val="28"/>
        </w:rPr>
        <w:tab/>
        <w:t xml:space="preserve"> Пояснительная записка по расчету нормативов должна содержать: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 xml:space="preserve">наименование и почтовый адрес </w:t>
      </w:r>
      <w:proofErr w:type="spellStart"/>
      <w:r w:rsidRPr="00416058">
        <w:rPr>
          <w:sz w:val="28"/>
          <w:szCs w:val="28"/>
        </w:rPr>
        <w:t>энергоснабжающей</w:t>
      </w:r>
      <w:proofErr w:type="spellEnd"/>
      <w:r w:rsidRPr="00416058">
        <w:rPr>
          <w:sz w:val="28"/>
          <w:szCs w:val="28"/>
        </w:rPr>
        <w:t xml:space="preserve"> организации, должность, телефон, фамилия, имя и отчество первого руководителя;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 xml:space="preserve">краткую характеристику установленного основного оборудования согласно </w:t>
      </w:r>
      <w:hyperlink w:anchor="sub_5000" w:history="1">
        <w:r w:rsidRPr="00416058">
          <w:rPr>
            <w:rStyle w:val="ac"/>
            <w:bCs/>
            <w:sz w:val="28"/>
            <w:szCs w:val="28"/>
          </w:rPr>
          <w:t>приложениям 4-6</w:t>
        </w:r>
      </w:hyperlink>
      <w:r w:rsidRPr="00416058">
        <w:rPr>
          <w:sz w:val="28"/>
          <w:szCs w:val="28"/>
        </w:rPr>
        <w:t xml:space="preserve"> к Инструкции;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особенности тепловой и электрической схем, режимов работы оборудования, условий топливо- и водоснабжения;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прогнозируемые объемы отпуска тепла в паре и горячей воде с приложением соответствующих расчетов по их обоснованию, температурных графиков теплосети, копий заявок на теплоснабжение от потребителей;</w:t>
      </w:r>
    </w:p>
    <w:p w:rsidR="0061492E" w:rsidRPr="00416058" w:rsidRDefault="0061492E" w:rsidP="0061492E">
      <w:pPr>
        <w:rPr>
          <w:sz w:val="28"/>
          <w:szCs w:val="28"/>
        </w:rPr>
      </w:pPr>
      <w:proofErr w:type="gramStart"/>
      <w:r w:rsidRPr="00416058">
        <w:rPr>
          <w:sz w:val="28"/>
          <w:szCs w:val="28"/>
        </w:rPr>
        <w:t>принятые на регулируемый период значения температур наружного воздуха, охлаждающей воды на входе в конденсаторы турбин и их динамика за последние три года в месячном и годовом разрезах;</w:t>
      </w:r>
      <w:proofErr w:type="gramEnd"/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обоснование прогнозируемой структуры и качества сжигаемого топлива с приложением копий соответствующих договоров на топливоснабжение и сертификатов показателей качества;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принятый состав работающего оборудования на каждый месяц расчетного периода с соответствующим обоснованием;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принципы распределения электрических и тепловых нагрузок, между турбоагрегатами ТЭС, между источниками теплоснабжения ТЭС (регулируемые и нерегулируемые отборы, редукционно-охладительные установки, пиковые водогрейные котлы);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 xml:space="preserve">сведения об НТД по </w:t>
      </w:r>
      <w:proofErr w:type="spellStart"/>
      <w:r w:rsidRPr="00416058">
        <w:rPr>
          <w:sz w:val="28"/>
          <w:szCs w:val="28"/>
        </w:rPr>
        <w:t>топливоиспользованию</w:t>
      </w:r>
      <w:proofErr w:type="spellEnd"/>
      <w:r w:rsidRPr="00416058">
        <w:rPr>
          <w:sz w:val="28"/>
          <w:szCs w:val="28"/>
        </w:rPr>
        <w:t>: срок действия, значения коэффициентов резервов тепловой экономичности, наличие мероприятий по реализации потенциала энергосбережения;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результаты расчетов НУР, анализ причин изменения нормативов по сравнению с их фактическим и нормативным значением за период, предшествующий расчетному;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lastRenderedPageBreak/>
        <w:t xml:space="preserve">динамика основных технико-экономических показателей за последние три года по ТЭС и котельным согласно </w:t>
      </w:r>
      <w:hyperlink w:anchor="sub_8000" w:history="1">
        <w:r w:rsidRPr="00416058">
          <w:rPr>
            <w:rStyle w:val="ac"/>
            <w:bCs/>
            <w:sz w:val="28"/>
            <w:szCs w:val="28"/>
          </w:rPr>
          <w:t>приложениям 7-9</w:t>
        </w:r>
      </w:hyperlink>
      <w:r w:rsidRPr="00416058">
        <w:rPr>
          <w:sz w:val="28"/>
          <w:szCs w:val="28"/>
        </w:rPr>
        <w:t xml:space="preserve"> к настоящей Инструкции;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анализ выполнения утвержденных в установленном порядке нормативов на год текущий и за два года предшествующих текущему году;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заключение экспертизы материалов, обосновывающих значение нормативов удельных расходов топлива.</w:t>
      </w:r>
    </w:p>
    <w:p w:rsidR="0061492E" w:rsidRPr="00416058" w:rsidRDefault="0061492E" w:rsidP="0061492E">
      <w:pPr>
        <w:rPr>
          <w:sz w:val="28"/>
          <w:szCs w:val="28"/>
        </w:rPr>
      </w:pPr>
      <w:r w:rsidRPr="00416058">
        <w:rPr>
          <w:sz w:val="28"/>
          <w:szCs w:val="28"/>
        </w:rPr>
        <w:t>Каждый из документов, включаемых в состав материалов, обосновывающих значения НУР, должен быть подписан руководителем ТЭС, котельной или предприятия.</w:t>
      </w:r>
    </w:p>
    <w:p w:rsidR="0061492E" w:rsidRDefault="0061492E" w:rsidP="0061492E">
      <w:pPr>
        <w:tabs>
          <w:tab w:val="left" w:pos="1260"/>
        </w:tabs>
        <w:spacing w:line="216" w:lineRule="auto"/>
        <w:ind w:firstLine="539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492E" w:rsidRDefault="0061492E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94E84" w:rsidRPr="00C21E65" w:rsidRDefault="0061492E" w:rsidP="007A767C">
      <w:pPr>
        <w:tabs>
          <w:tab w:val="left" w:pos="1260"/>
          <w:tab w:val="left" w:pos="7914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ab/>
      </w:r>
      <w:r w:rsidR="00D94E84" w:rsidRPr="00C21E65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  <w:r w:rsidR="007712D8">
        <w:rPr>
          <w:rFonts w:eastAsia="Times New Roman" w:cs="Times New Roman"/>
          <w:sz w:val="28"/>
          <w:szCs w:val="28"/>
          <w:lang w:eastAsia="ru-RU"/>
        </w:rPr>
        <w:t>3</w:t>
      </w:r>
    </w:p>
    <w:p w:rsidR="000A3882" w:rsidRDefault="00D94E84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C21E65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7A767C">
        <w:rPr>
          <w:rFonts w:eastAsia="Times New Roman" w:cs="Times New Roman"/>
          <w:sz w:val="28"/>
          <w:szCs w:val="28"/>
          <w:lang w:eastAsia="ru-RU"/>
        </w:rPr>
        <w:t>А</w:t>
      </w:r>
      <w:r w:rsidRPr="00C21E65">
        <w:rPr>
          <w:rFonts w:eastAsia="Times New Roman" w:cs="Times New Roman"/>
          <w:sz w:val="28"/>
          <w:szCs w:val="28"/>
          <w:lang w:eastAsia="ru-RU"/>
        </w:rPr>
        <w:t xml:space="preserve">дминистративному регламенту </w:t>
      </w:r>
      <w:r w:rsidR="000A3882">
        <w:rPr>
          <w:rFonts w:eastAsia="Times New Roman" w:cs="Times New Roman"/>
          <w:sz w:val="28"/>
          <w:szCs w:val="28"/>
          <w:lang w:eastAsia="ru-RU"/>
        </w:rPr>
        <w:t>Министерства топливно-</w:t>
      </w:r>
    </w:p>
    <w:p w:rsidR="000A3882" w:rsidRDefault="000A3882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энергетического комплекса и жилищно-коммунального хозяйства Тверской области по </w:t>
      </w:r>
      <w:r w:rsidR="00D94E84" w:rsidRPr="00C21E65">
        <w:rPr>
          <w:rFonts w:eastAsia="Times New Roman" w:cs="Times New Roman"/>
          <w:sz w:val="28"/>
          <w:szCs w:val="28"/>
          <w:lang w:eastAsia="ru-RU"/>
        </w:rPr>
        <w:t>предоставлени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D94E84" w:rsidRPr="00C21E65">
        <w:rPr>
          <w:rFonts w:eastAsia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720E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0E31">
        <w:rPr>
          <w:sz w:val="28"/>
          <w:szCs w:val="28"/>
        </w:rPr>
        <w:t xml:space="preserve">Тверской области </w:t>
      </w:r>
      <w:r w:rsidR="00C21E65" w:rsidRPr="00C21E65">
        <w:rPr>
          <w:rFonts w:eastAsia="Calibri" w:cs="Times New Roman"/>
          <w:sz w:val="28"/>
          <w:szCs w:val="28"/>
        </w:rPr>
        <w:t xml:space="preserve">«Утверждение нормативов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C21E65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C21E65" w:rsidRPr="00C21E65">
        <w:rPr>
          <w:rFonts w:eastAsia="Calibri" w:cs="Times New Roman"/>
          <w:spacing w:val="-4"/>
          <w:sz w:val="28"/>
          <w:szCs w:val="28"/>
        </w:rPr>
        <w:t>т</w:t>
      </w:r>
      <w:r w:rsidR="00C21E65" w:rsidRPr="00C21E65">
        <w:rPr>
          <w:rFonts w:eastAsia="Calibri" w:cs="Times New Roman"/>
          <w:spacing w:val="5"/>
          <w:sz w:val="28"/>
          <w:szCs w:val="28"/>
        </w:rPr>
        <w:t>о</w:t>
      </w:r>
      <w:r w:rsidR="00C21E65" w:rsidRPr="00C21E65">
        <w:rPr>
          <w:rFonts w:eastAsia="Calibri" w:cs="Times New Roman"/>
          <w:spacing w:val="1"/>
          <w:sz w:val="28"/>
          <w:szCs w:val="28"/>
        </w:rPr>
        <w:t>п</w:t>
      </w:r>
      <w:r w:rsidR="00C21E65" w:rsidRPr="00C21E65">
        <w:rPr>
          <w:rFonts w:eastAsia="Calibri" w:cs="Times New Roman"/>
          <w:sz w:val="28"/>
          <w:szCs w:val="28"/>
        </w:rPr>
        <w:t>л</w:t>
      </w:r>
      <w:r w:rsidR="00C21E65" w:rsidRPr="00C21E65">
        <w:rPr>
          <w:rFonts w:eastAsia="Calibri" w:cs="Times New Roman"/>
          <w:spacing w:val="1"/>
          <w:sz w:val="28"/>
          <w:szCs w:val="28"/>
        </w:rPr>
        <w:t>и</w:t>
      </w:r>
      <w:r w:rsidR="00C21E65" w:rsidRPr="00C21E65">
        <w:rPr>
          <w:rFonts w:eastAsia="Calibri" w:cs="Times New Roman"/>
          <w:spacing w:val="2"/>
          <w:sz w:val="28"/>
          <w:szCs w:val="28"/>
        </w:rPr>
        <w:t>в</w:t>
      </w:r>
      <w:r w:rsidR="00C21E65" w:rsidRPr="00C21E65">
        <w:rPr>
          <w:rFonts w:eastAsia="Calibri" w:cs="Times New Roman"/>
          <w:spacing w:val="-2"/>
          <w:sz w:val="28"/>
          <w:szCs w:val="28"/>
        </w:rPr>
        <w:t>а</w:t>
      </w:r>
      <w:r w:rsidR="00C21E65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C21E65" w:rsidRPr="00C21E65">
        <w:rPr>
          <w:rFonts w:eastAsia="Calibri" w:cs="Times New Roman"/>
          <w:sz w:val="28"/>
          <w:szCs w:val="28"/>
        </w:rPr>
        <w:t xml:space="preserve"> </w:t>
      </w:r>
    </w:p>
    <w:p w:rsidR="00D94E84" w:rsidRDefault="00C21E65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Calibri" w:cs="Times New Roman"/>
          <w:sz w:val="28"/>
          <w:szCs w:val="28"/>
        </w:rPr>
      </w:pPr>
      <w:r w:rsidRPr="00C21E65">
        <w:rPr>
          <w:rFonts w:eastAsia="Calibri" w:cs="Times New Roman"/>
          <w:sz w:val="28"/>
          <w:szCs w:val="28"/>
        </w:rPr>
        <w:t>тепловой энергии</w:t>
      </w:r>
      <w:r w:rsidRPr="00C21E65">
        <w:rPr>
          <w:rFonts w:eastAsia="Times New Roman" w:cs="Times New Roman"/>
          <w:bCs/>
          <w:sz w:val="28"/>
          <w:szCs w:val="28"/>
          <w:lang w:eastAsia="ru-RU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  <w:r w:rsidRPr="00C21E65">
        <w:rPr>
          <w:rFonts w:eastAsia="Calibri" w:cs="Times New Roman"/>
          <w:sz w:val="28"/>
          <w:szCs w:val="28"/>
        </w:rPr>
        <w:t>»</w:t>
      </w:r>
    </w:p>
    <w:p w:rsidR="009C3394" w:rsidRPr="000A3882" w:rsidRDefault="009C3394" w:rsidP="00B068CD">
      <w:pPr>
        <w:tabs>
          <w:tab w:val="left" w:pos="1260"/>
        </w:tabs>
        <w:spacing w:line="216" w:lineRule="auto"/>
        <w:ind w:firstLine="53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C119E" w:rsidRPr="00591C09" w:rsidRDefault="00AC65FD" w:rsidP="00B068CD">
      <w:pPr>
        <w:tabs>
          <w:tab w:val="left" w:pos="1260"/>
        </w:tabs>
        <w:ind w:firstLine="53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 xml:space="preserve">Блок-схема последовательности действий при предоставлении государственной услуги </w:t>
      </w:r>
    </w:p>
    <w:p w:rsidR="00AC65FD" w:rsidRPr="00AC65FD" w:rsidRDefault="00C21E65" w:rsidP="00AC65FD">
      <w:pPr>
        <w:tabs>
          <w:tab w:val="left" w:pos="1260"/>
        </w:tabs>
        <w:ind w:firstLine="539"/>
        <w:jc w:val="center"/>
        <w:rPr>
          <w:rFonts w:eastAsia="Times New Roman" w:cs="Times New Roman"/>
          <w:b/>
          <w:color w:val="FF0000"/>
          <w:szCs w:val="24"/>
          <w:lang w:eastAsia="ru-RU"/>
        </w:rPr>
      </w:pPr>
      <w:r>
        <w:rPr>
          <w:rFonts w:eastAsia="Times New Roman" w:cs="Times New Roman"/>
          <w:b/>
          <w:noProof/>
          <w:color w:val="FF0000"/>
          <w:szCs w:val="24"/>
          <w:lang w:eastAsia="ru-RU"/>
        </w:rPr>
        <mc:AlternateContent>
          <mc:Choice Requires="wpc">
            <w:drawing>
              <wp:inline distT="0" distB="0" distL="0" distR="0" wp14:anchorId="053EAB3D" wp14:editId="503BF07E">
                <wp:extent cx="5907820" cy="6997148"/>
                <wp:effectExtent l="0" t="0" r="17145" b="0"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1962" y="114397"/>
                            <a:ext cx="3657715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 xml:space="preserve">Обращение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 xml:space="preserve">аявителя в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Министерство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981" y="571112"/>
                            <a:ext cx="1714035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 xml:space="preserve">За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информацией (</w:t>
                              </w: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консультацией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44202" y="1943003"/>
                            <a:ext cx="2169831" cy="114309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15256" y="2171797"/>
                            <a:ext cx="1030342" cy="685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A64878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4878">
                                <w:rPr>
                                  <w:sz w:val="16"/>
                                  <w:szCs w:val="16"/>
                                </w:rPr>
                                <w:t>Комплект документов полный и соответствует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A64878">
                                <w:rPr>
                                  <w:sz w:val="16"/>
                                  <w:szCs w:val="16"/>
                                </w:rPr>
                                <w:t>требованиям?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8"/>
                        <wps:cNvCnPr/>
                        <wps:spPr bwMode="auto">
                          <a:xfrm>
                            <a:off x="869679" y="799906"/>
                            <a:ext cx="873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"/>
                        <wps:cNvCnPr/>
                        <wps:spPr bwMode="auto">
                          <a:xfrm>
                            <a:off x="869679" y="1143097"/>
                            <a:ext cx="873" cy="228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"/>
                        <wps:cNvCnPr/>
                        <wps:spPr bwMode="auto">
                          <a:xfrm>
                            <a:off x="4687183" y="1714209"/>
                            <a:ext cx="873" cy="228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"/>
                        <wps:cNvCnPr/>
                        <wps:spPr bwMode="auto">
                          <a:xfrm flipV="1">
                            <a:off x="3910061" y="1600685"/>
                            <a:ext cx="45666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"/>
                        <wps:cNvCnPr/>
                        <wps:spPr bwMode="auto">
                          <a:xfrm flipH="1">
                            <a:off x="3544202" y="2514988"/>
                            <a:ext cx="873" cy="45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8892" y="2228850"/>
                            <a:ext cx="456669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58588" y="571112"/>
                            <a:ext cx="1713162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Для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8981" y="1371891"/>
                            <a:ext cx="1600523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981" y="914303"/>
                            <a:ext cx="1714908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Выяснение цели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751" y="1599812"/>
                            <a:ext cx="1074001" cy="57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DF2009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2009">
                                <w:rPr>
                                  <w:sz w:val="16"/>
                                  <w:szCs w:val="16"/>
                                </w:rPr>
                                <w:t xml:space="preserve">Обращение относится к данной государственной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услуге?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8"/>
                        <wps:cNvCnPr/>
                        <wps:spPr bwMode="auto">
                          <a:xfrm>
                            <a:off x="68981" y="1943003"/>
                            <a:ext cx="873" cy="684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9"/>
                        <wps:cNvCnPr/>
                        <wps:spPr bwMode="auto">
                          <a:xfrm>
                            <a:off x="1669503" y="1943003"/>
                            <a:ext cx="873" cy="684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67" y="2628512"/>
                            <a:ext cx="1257367" cy="457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CC4AAE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Даются разъяснения, в какой орган необходимо обратиться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1"/>
                        <wps:cNvCnPr/>
                        <wps:spPr bwMode="auto">
                          <a:xfrm>
                            <a:off x="1440733" y="343191"/>
                            <a:ext cx="873" cy="227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"/>
                        <wps:cNvCnPr/>
                        <wps:spPr bwMode="auto">
                          <a:xfrm>
                            <a:off x="4687183" y="799906"/>
                            <a:ext cx="873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"/>
                        <wps:cNvCnPr/>
                        <wps:spPr bwMode="auto">
                          <a:xfrm>
                            <a:off x="4687183" y="1257494"/>
                            <a:ext cx="873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"/>
                        <wps:cNvCnPr/>
                        <wps:spPr bwMode="auto">
                          <a:xfrm>
                            <a:off x="4687183" y="343191"/>
                            <a:ext cx="873" cy="227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58588" y="914303"/>
                            <a:ext cx="1714908" cy="343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8588" y="1371891"/>
                            <a:ext cx="1714908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Проверка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2275" y="2628512"/>
                            <a:ext cx="456669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8237" y="2742909"/>
                            <a:ext cx="344029" cy="227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  <wps:wsp>
                        <wps:cNvPr id="151" name="Line 29"/>
                        <wps:cNvCnPr/>
                        <wps:spPr bwMode="auto">
                          <a:xfrm>
                            <a:off x="5715779" y="2514988"/>
                            <a:ext cx="873" cy="45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15954" y="2971703"/>
                            <a:ext cx="912464" cy="457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дела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890" y="2971703"/>
                            <a:ext cx="1370879" cy="343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Запрос недостающих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32"/>
                        <wps:cNvCnPr/>
                        <wps:spPr bwMode="auto">
                          <a:xfrm>
                            <a:off x="5372623" y="3429291"/>
                            <a:ext cx="873" cy="112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46101" y="3543688"/>
                            <a:ext cx="1029469" cy="455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Передача документов на экспертизу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890" y="4000403"/>
                            <a:ext cx="1716655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77331" y="4254597"/>
                            <a:ext cx="914210" cy="458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A64878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Положительное заключение экспертизы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37"/>
                        <wps:cNvCnPr/>
                        <wps:spPr bwMode="auto">
                          <a:xfrm flipH="1">
                            <a:off x="3703119" y="3771609"/>
                            <a:ext cx="873" cy="228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14733" y="4229197"/>
                            <a:ext cx="344029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  <wps:wsp>
                        <wps:cNvPr id="1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798" y="4229197"/>
                            <a:ext cx="342283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78F3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96" y="4571515"/>
                            <a:ext cx="837371" cy="458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Заключение с замечаниями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41"/>
                        <wps:cNvCnPr/>
                        <wps:spPr bwMode="auto">
                          <a:xfrm flipV="1">
                            <a:off x="4495959" y="4457991"/>
                            <a:ext cx="76227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31367" y="5179476"/>
                            <a:ext cx="2743504" cy="344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решение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Line 43"/>
                        <wps:cNvCnPr/>
                        <wps:spPr bwMode="auto">
                          <a:xfrm>
                            <a:off x="4572798" y="7544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7962" y="6317402"/>
                            <a:ext cx="1320133" cy="565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09626F" w:rsidRDefault="0061492E" w:rsidP="00C21E65">
                              <w:pPr>
                                <w:ind w:firstLine="0"/>
                                <w:jc w:val="center"/>
                                <w:rPr>
                                  <w:szCs w:val="1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9626F">
                                <w:rPr>
                                  <w:rFonts w:eastAsia="Calibri" w:cs="Times New Roman"/>
                                  <w:sz w:val="16"/>
                                  <w:szCs w:val="16"/>
                                  <w:lang w:eastAsia="ru-RU"/>
                                </w:rPr>
                                <w:t>Выдача (направление) заявителю уведомления об отказе в утверждении</w:t>
                              </w:r>
                              <w:r w:rsidRPr="0009626F"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206A98">
                                <w:rPr>
                                  <w:rFonts w:eastAsia="Calibri" w:cs="Times New Roman"/>
                                  <w:sz w:val="16"/>
                                  <w:szCs w:val="16"/>
                                  <w:lang w:eastAsia="ru-RU"/>
                                </w:rPr>
                                <w:t>нормативов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Line 46"/>
                        <wps:cNvCnPr/>
                        <wps:spPr bwMode="auto">
                          <a:xfrm flipH="1" flipV="1">
                            <a:off x="2331367" y="4457991"/>
                            <a:ext cx="601615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31542" y="4572388"/>
                            <a:ext cx="1181401" cy="456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Заключение об отсутствии замечаний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51"/>
                        <wps:cNvCnPr/>
                        <wps:spPr bwMode="auto">
                          <a:xfrm>
                            <a:off x="4919547" y="5029519"/>
                            <a:ext cx="5157" cy="146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67" y="5637953"/>
                            <a:ext cx="1308227" cy="57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8E3B18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3B18">
                                <w:rPr>
                                  <w:sz w:val="16"/>
                                  <w:szCs w:val="16"/>
                                </w:rPr>
                                <w:t xml:space="preserve">Оформление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приказа об утверждении нормативов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252" y="6323203"/>
                            <a:ext cx="1308228" cy="606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8E3B18" w:rsidRDefault="0061492E" w:rsidP="00C21E65">
                              <w:pPr>
                                <w:ind w:firstLine="0"/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8E3B18">
                                <w:rPr>
                                  <w:sz w:val="16"/>
                                  <w:szCs w:val="16"/>
                                </w:rPr>
                                <w:t xml:space="preserve">Выдача </w:t>
                              </w:r>
                              <w:r w:rsidRPr="008E3B1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(направление)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8E3B18">
                                <w:rPr>
                                  <w:sz w:val="16"/>
                                  <w:szCs w:val="16"/>
                                </w:rPr>
                                <w:t xml:space="preserve">аявителю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копии приказа об утверждении нормативов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Line 54"/>
                        <wps:cNvCnPr/>
                        <wps:spPr bwMode="auto">
                          <a:xfrm>
                            <a:off x="2447328" y="5517899"/>
                            <a:ext cx="873" cy="113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55"/>
                        <wps:cNvCnPr/>
                        <wps:spPr bwMode="auto">
                          <a:xfrm>
                            <a:off x="5258237" y="4457991"/>
                            <a:ext cx="0" cy="113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8512"/>
                            <a:ext cx="1067015" cy="457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CC4AAE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4AAE">
                                <w:rPr>
                                  <w:sz w:val="16"/>
                                  <w:szCs w:val="16"/>
                                </w:rPr>
                                <w:t>Осуществляется кон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52805" y="2286194"/>
                            <a:ext cx="342283" cy="228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92E" w:rsidRPr="00FC78F3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 upright="1">
                          <a:noAutofit/>
                        </wps:bodyPr>
                      </wps:wsp>
                      <wps:wsp>
                        <wps:cNvPr id="180" name="Line 58"/>
                        <wps:cNvCnPr/>
                        <wps:spPr bwMode="auto">
                          <a:xfrm flipV="1">
                            <a:off x="2903295" y="343191"/>
                            <a:ext cx="0" cy="2628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9"/>
                        <wps:cNvCnPr/>
                        <wps:spPr bwMode="auto">
                          <a:xfrm>
                            <a:off x="2331367" y="4457991"/>
                            <a:ext cx="0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60"/>
                        <wps:cNvCnPr/>
                        <wps:spPr bwMode="auto">
                          <a:xfrm>
                            <a:off x="2446455" y="5029592"/>
                            <a:ext cx="873" cy="146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55415" y="5637961"/>
                            <a:ext cx="1320133" cy="57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92E" w:rsidRPr="008E3B18" w:rsidRDefault="0061492E" w:rsidP="00C21E65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1E8D">
                                <w:rPr>
                                  <w:sz w:val="16"/>
                                  <w:szCs w:val="16"/>
                                </w:rPr>
                                <w:t xml:space="preserve">Оформление уведомления об отказе в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утверждении нормативов</w:t>
                              </w:r>
                            </w:p>
                            <w:p w:rsidR="0061492E" w:rsidRPr="00C01E8D" w:rsidRDefault="0061492E" w:rsidP="00C21E65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Line 62"/>
                        <wps:cNvCnPr/>
                        <wps:spPr bwMode="auto">
                          <a:xfrm flipH="1">
                            <a:off x="4923303" y="5523549"/>
                            <a:ext cx="1746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63"/>
                        <wps:cNvCnPr/>
                        <wps:spPr bwMode="auto">
                          <a:xfrm>
                            <a:off x="1845289" y="6209081"/>
                            <a:ext cx="0" cy="108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4"/>
                        <wps:cNvCnPr/>
                        <wps:spPr bwMode="auto">
                          <a:xfrm>
                            <a:off x="5240381" y="6201976"/>
                            <a:ext cx="0" cy="114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6"/>
                        <wps:cNvCnPr>
                          <a:stCxn id="155" idx="1"/>
                        </wps:cNvCnPr>
                        <wps:spPr bwMode="auto">
                          <a:xfrm flipH="1">
                            <a:off x="3703119" y="3771609"/>
                            <a:ext cx="11429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26" editas="canvas" style="width:465.2pt;height:550.95pt;mso-position-horizontal-relative:char;mso-position-vertical-relative:line" coordsize="59074,6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74;height:699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119;top:1143;width:3657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 xml:space="preserve">Обращение </w:t>
                        </w:r>
                        <w:r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FC78F3">
                          <w:rPr>
                            <w:sz w:val="16"/>
                            <w:szCs w:val="16"/>
                          </w:rPr>
                          <w:t xml:space="preserve">аявителя в </w:t>
                        </w:r>
                        <w:r>
                          <w:rPr>
                            <w:sz w:val="16"/>
                            <w:szCs w:val="16"/>
                          </w:rPr>
                          <w:t>Министерство</w:t>
                        </w:r>
                      </w:p>
                    </w:txbxContent>
                  </v:textbox>
                </v:shape>
                <v:shape id="Text Box 5" o:spid="_x0000_s1029" type="#_x0000_t202" style="position:absolute;left:689;top:5711;width:17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 xml:space="preserve">За </w:t>
                        </w:r>
                        <w:r>
                          <w:rPr>
                            <w:sz w:val="16"/>
                            <w:szCs w:val="16"/>
                          </w:rPr>
                          <w:t>информацией (</w:t>
                        </w:r>
                        <w:r w:rsidRPr="00FC78F3">
                          <w:rPr>
                            <w:sz w:val="16"/>
                            <w:szCs w:val="16"/>
                          </w:rPr>
                          <w:t>консультацией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4" style="position:absolute;left:35442;top:19430;width:21698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3b8QA&#10;AADcAAAADwAAAGRycy9kb3ducmV2LnhtbESPQW/CMAyF75P2HyJP4jbScUCoIyA0aRLauFD4AaYx&#10;TUfjlCRru38/HybtZus9v/d5vZ18pwaKqQ1s4GVegCKug225MXA+vT+vQKWMbLELTAZ+KMF28/iw&#10;xtKGkY80VLlREsKpRAMu577UOtWOPKZ56IlFu4boMcsaG20jjhLuO70oiqX22LI0OOzpzVF9q769&#10;ga9L78bD6n4tqjoO+uMQ9/fjpzGzp2n3CirTlP/Nf9d7K/g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Kd2/EAAAA3AAAAA8AAAAAAAAAAAAAAAAAmAIAAGRycy9k&#10;b3ducmV2LnhtbFBLBQYAAAAABAAEAPUAAACJAwAAAAA=&#10;"/>
                <v:shape id="Text Box 7" o:spid="_x0000_s1031" type="#_x0000_t202" style="position:absolute;left:41152;top:21717;width:10303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<v:textbox>
                    <w:txbxContent>
                      <w:p w:rsidR="0061492E" w:rsidRPr="00A64878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4878">
                          <w:rPr>
                            <w:sz w:val="16"/>
                            <w:szCs w:val="16"/>
                          </w:rPr>
                          <w:t>Комплект документов полный и соответствует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A64878">
                          <w:rPr>
                            <w:sz w:val="16"/>
                            <w:szCs w:val="16"/>
                          </w:rPr>
                          <w:t>требованиям?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8696,7999" to="8705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9" o:spid="_x0000_s1033" style="position:absolute;visibility:visible;mso-wrap-style:square" from="8696,11430" to="870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46871,17142" to="46880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11" o:spid="_x0000_s1035" style="position:absolute;flip:y;visibility:visible;mso-wrap-style:square" from="39100,16006" to="43667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12" o:spid="_x0000_s1036" style="position:absolute;flip:x;visibility:visible;mso-wrap-style:square" from="35442,25149" to="35450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<v:stroke endarrow="block"/>
                </v:line>
                <v:shape id="Text Box 13" o:spid="_x0000_s1037" type="#_x0000_t202" style="position:absolute;left:17388;top:22288;width:45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14" o:spid="_x0000_s1038" type="#_x0000_t202" style="position:absolute;left:36585;top:5711;width:1713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Для подачи документов</w:t>
                        </w:r>
                      </w:p>
                    </w:txbxContent>
                  </v:textbox>
                </v:shape>
                <v:shape id="AutoShape 15" o:spid="_x0000_s1039" type="#_x0000_t4" style="position:absolute;left:689;top:13718;width:1600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1wMIA&#10;AADcAAAADwAAAGRycy9kb3ducmV2LnhtbERP3WrCMBS+H/gO4Qi7m6kOpnRGGYIgzhurD3Bsjk23&#10;5qQmse3efhkMvDsf3+9ZrgfbiI58qB0rmE4yEMSl0zVXCs6n7csCRIjIGhvHpOCHAqxXo6cl5tr1&#10;fKSuiJVIIRxyVGBibHMpQ2nIYpi4ljhxV+ctxgR9JbXHPoXbRs6y7E1arDk1GGxpY6j8Lu5Wwdel&#10;Nf1hcbtmRek7uT/43e34qdTzePh4BxFpiA/xv3un0/zXOf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HXAwgAAANwAAAAPAAAAAAAAAAAAAAAAAJgCAABkcnMvZG93&#10;bnJldi54bWxQSwUGAAAAAAQABAD1AAAAhwMAAAAA&#10;"/>
                <v:shape id="Text Box 16" o:spid="_x0000_s1040" type="#_x0000_t202" style="position:absolute;left:689;top:9143;width:17149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Выяснение цели обращения</w:t>
                        </w:r>
                      </w:p>
                    </w:txbxContent>
                  </v:textbox>
                </v:shape>
                <v:shape id="Text Box 17" o:spid="_x0000_s1041" type="#_x0000_t202" style="position:absolute;left:2977;top:15998;width:10740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<v:textbox>
                    <w:txbxContent>
                      <w:p w:rsidR="0061492E" w:rsidRPr="00DF2009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F2009">
                          <w:rPr>
                            <w:sz w:val="16"/>
                            <w:szCs w:val="16"/>
                          </w:rPr>
                          <w:t xml:space="preserve">Обращение относится к данной государственной </w:t>
                        </w:r>
                        <w:r>
                          <w:rPr>
                            <w:sz w:val="16"/>
                            <w:szCs w:val="16"/>
                          </w:rPr>
                          <w:t>услуге?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689,19430" to="698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19" o:spid="_x0000_s1043" style="position:absolute;visibility:visible;mso-wrap-style:square" from="16695,19430" to="16703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shape id="Text Box 20" o:spid="_x0000_s1044" type="#_x0000_t202" style="position:absolute;left:12573;top:26285;width:1257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61492E" w:rsidRPr="00CC4AAE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Даются разъяснения, в какой орган необходимо обратиться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14407,3431" to="14416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line id="Line 22" o:spid="_x0000_s1046" style="position:absolute;visibility:visible;mso-wrap-style:square" from="46871,7999" to="46880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line id="Line 23" o:spid="_x0000_s1047" style="position:absolute;visibility:visible;mso-wrap-style:square" from="46871,12574" to="4688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24" o:spid="_x0000_s1048" style="position:absolute;visibility:visible;mso-wrap-style:square" from="46871,3431" to="4688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shape id="Text Box 25" o:spid="_x0000_s1049" type="#_x0000_t202" style="position:absolute;left:36585;top:9143;width:1714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shape>
                <v:shape id="Text Box 26" o:spid="_x0000_s1050" type="#_x0000_t202" style="position:absolute;left:36585;top:13718;width:17149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Проверка заявления и документов</w:t>
                        </w:r>
                      </w:p>
                    </w:txbxContent>
                  </v:textbox>
                </v:shape>
                <v:shape id="Text Box 27" o:spid="_x0000_s1051" type="#_x0000_t202" style="position:absolute;left:29722;top:26285;width:45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28" o:spid="_x0000_s1052" type="#_x0000_t202" style="position:absolute;left:52582;top:27429;width:344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AgcUA&#10;AADcAAAADwAAAGRycy9kb3ducmV2LnhtbESP3WoCMRCF7wu+QxihdzWxtFJWo4j0D0rB2j7AuJnu&#10;pm4mSxJ1ffvORaF3M5wz53yzWA2hUydK2Ue2MJ0YUMR1dJ4bC1+fTzcPoHJBdthFJgsXyrBajq4W&#10;WLl45g867UqjJIRzhRbaUvpK61y3FDBPYk8s2ndMAYusqdEu4VnCQ6dvjZnpgJ6locWeNi3Vh90x&#10;WHh+nJKZ/bzfrbcv3psU9pdjebP2ejys56AKDeXf/Hf96gT/X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8CBxQAAANwAAAAPAAAAAAAAAAAAAAAAAJgCAABkcnMv&#10;ZG93bnJldi54bWxQSwUGAAAAAAQABAD1AAAAigMAAAAA&#10;" stroked="f">
                  <v:textbox inset=",.5mm,,.5mm"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line id="Line 29" o:spid="_x0000_s1053" style="position:absolute;visibility:visible;mso-wrap-style:square" from="57157,25149" to="57166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shape id="Text Box 30" o:spid="_x0000_s1054" type="#_x0000_t202" style="position:absolute;left:49159;top:29717;width:9125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дела заявителя</w:t>
                        </w:r>
                      </w:p>
                    </w:txbxContent>
                  </v:textbox>
                </v:shape>
                <v:shape id="Text Box 31" o:spid="_x0000_s1055" type="#_x0000_t202" style="position:absolute;left:28578;top:29717;width:13709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Запрос недостающих документов</w: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53726,34292" to="53734,3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v:shape id="Text Box 33" o:spid="_x0000_s1057" type="#_x0000_t202" style="position:absolute;left:48461;top:35436;width:1029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Передача документов на экспертизу</w:t>
                        </w:r>
                      </w:p>
                    </w:txbxContent>
                  </v:textbox>
                </v:shape>
                <v:shape id="AutoShape 35" o:spid="_x0000_s1058" type="#_x0000_t4" style="position:absolute;left:28578;top:40004;width:1716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QYMIA&#10;AADcAAAADwAAAGRycy9kb3ducmV2LnhtbERP3WrCMBS+H/gO4Qi7m6nCpnRGGYIgzhurD3Bsjk23&#10;5qQmse3efhkMvDsf3+9ZrgfbiI58qB0rmE4yEMSl0zVXCs6n7csCRIjIGhvHpOCHAqxXo6cl5tr1&#10;fKSuiJVIIRxyVGBibHMpQ2nIYpi4ljhxV+ctxgR9JbXHPoXbRs6y7E1arDk1GGxpY6j8Lu5Wwdel&#10;Nf1hcbtmRek7uT/43e34qdTzePh4BxFpiA/xv3un0/zXOf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5BgwgAAANwAAAAPAAAAAAAAAAAAAAAAAJgCAABkcnMvZG93&#10;bnJldi54bWxQSwUGAAAAAAQABAD1AAAAhwMAAAAA&#10;"/>
                <v:shape id="Text Box 36" o:spid="_x0000_s1059" type="#_x0000_t202" style="position:absolute;left:32773;top:42545;width:9142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<v:textbox>
                    <w:txbxContent>
                      <w:p w:rsidR="0061492E" w:rsidRPr="00A64878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Положительное заключение экспертизы</w:t>
                        </w:r>
                      </w:p>
                    </w:txbxContent>
                  </v:textbox>
                </v:shape>
                <v:line id="Line 37" o:spid="_x0000_s1060" style="position:absolute;flip:x;visibility:visible;mso-wrap-style:square" from="37031,37716" to="37039,4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    <v:stroke endarrow="block"/>
                </v:line>
                <v:shape id="Text Box 38" o:spid="_x0000_s1061" type="#_x0000_t202" style="position:absolute;left:25147;top:42291;width:344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KPMUA&#10;AADcAAAADwAAAGRycy9kb3ducmV2LnhtbESP3UoDMRCF74W+Q5iCdzapyCJr01JK/QERtPoA0810&#10;N7qZLEnabt/euRC8m+GcOeebxWoMvTpRyj6yhfnMgCJuovPcWvj6fLy5B5ULssM+Mlm4UIbVcnK1&#10;wNrFM3/QaVdaJSGca7TQlTLUWuemo4B5Fgdi0Q4xBSyypla7hGcJD72+NabSAT1LQ4cDbTpqfnbH&#10;YOFpOydTfb/drd+fvTcp7C/H8mrt9XRcP4AqNJZ/89/1ixP8S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wo8xQAAANwAAAAPAAAAAAAAAAAAAAAAAJgCAABkcnMv&#10;ZG93bnJldi54bWxQSwUGAAAAAAQABAD1AAAAigMAAAAA&#10;" stroked="f">
                  <v:textbox inset=",.5mm,,.5mm"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39" o:spid="_x0000_s1062" type="#_x0000_t202" style="position:absolute;left:45727;top:42291;width:342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78F3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40" o:spid="_x0000_s1063" type="#_x0000_t202" style="position:absolute;left:48006;top:45715;width:8374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Заключение с замечаниями</w:t>
                        </w:r>
                      </w:p>
                    </w:txbxContent>
                  </v:textbox>
                </v:shape>
                <v:line id="Line 41" o:spid="_x0000_s1064" style="position:absolute;flip:y;visibility:visible;mso-wrap-style:square" from="44959,44579" to="52582,4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<v:shape id="Text Box 42" o:spid="_x0000_s1065" type="#_x0000_t202" style="position:absolute;left:23313;top:51794;width:27435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4qMAA&#10;AADcAAAADwAAAGRycy9kb3ducmV2LnhtbERPTWsCMRC9F/wPYYTealYpIlujLIrQiwW19Dwk4+7W&#10;zSQkcd3++0YQvM3jfc5yPdhO9BRi61jBdFKAINbOtFwr+D7t3hYgYkI22DkmBX8UYb0avSyxNO7G&#10;B+qPqRY5hGOJCpqUfCll1A1ZjBPniTN3dsFiyjDU0gS85XDbyVlRzKXFlnNDg542DenL8WoV7Kv9&#10;pvgKva38z/m3Q6/11kelXsdD9QEi0ZCe4of70+T583e4P5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B4qMAAAADcAAAADwAAAAAAAAAAAAAAAACYAgAAZHJzL2Rvd25y&#10;ZXYueG1sUEsFBgAAAAAEAAQA9QAAAIU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решение Комиссией</w:t>
                        </w:r>
                      </w:p>
                    </w:txbxContent>
                  </v:textbox>
                </v:shape>
                <v:line id="Line 43" o:spid="_x0000_s1066" style="position:absolute;visibility:visible;mso-wrap-style:square" from="45727,75440" to="45727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shape id="Text Box 44" o:spid="_x0000_s1067" type="#_x0000_t202" style="position:absolute;left:45779;top:63174;width:13201;height:5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Z8AA&#10;AADcAAAADwAAAGRycy9kb3ducmV2LnhtbERPTWvCQBC9F/wPyxS81U0rCRJdpSRUcm3S3ofsdBPM&#10;zobsqrG/vlsQvM3jfc7uMNtBXGjyvWMFr6sEBHHrdM9GwVfz8bIB4QOyxsExKbiRh8N+8bTDXLsr&#10;f9KlDkbEEPY5KuhCGHMpfduRRb9yI3HkftxkMUQ4GaknvMZwO8i3JMmkxZ5jQ4cjFR21p/psFfxW&#10;jT4deV22Zky/+6JuQmpKpZbP8/sWRKA5PMR3d6Xj/CyD/2fi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Z8AAAADcAAAADwAAAAAAAAAAAAAAAACYAgAAZHJzL2Rvd25y&#10;ZXYueG1sUEsFBgAAAAAEAAQA9QAAAIUDAAAAAA==&#10;" strokecolor="black [3213]">
                  <v:textbox>
                    <w:txbxContent>
                      <w:p w:rsidR="0061492E" w:rsidRPr="0009626F" w:rsidRDefault="0061492E" w:rsidP="00C21E65">
                        <w:pPr>
                          <w:ind w:firstLine="0"/>
                          <w:jc w:val="center"/>
                          <w:rPr>
                            <w:szCs w:val="1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9626F">
                          <w:rPr>
                            <w:rFonts w:eastAsia="Calibri" w:cs="Times New Roman"/>
                            <w:sz w:val="16"/>
                            <w:szCs w:val="16"/>
                            <w:lang w:eastAsia="ru-RU"/>
                          </w:rPr>
                          <w:t>Выдача (направление) заявителю уведомления об отказе в утверждении</w:t>
                        </w:r>
                        <w:r w:rsidRPr="0009626F">
                          <w:rPr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206A98">
                          <w:rPr>
                            <w:rFonts w:eastAsia="Calibri" w:cs="Times New Roman"/>
                            <w:sz w:val="16"/>
                            <w:szCs w:val="16"/>
                            <w:lang w:eastAsia="ru-RU"/>
                          </w:rPr>
                          <w:t>нормативов</w:t>
                        </w:r>
                      </w:p>
                    </w:txbxContent>
                  </v:textbox>
                </v:shape>
                <v:line id="Line 46" o:spid="_x0000_s1068" style="position:absolute;flip:x y;visibility:visible;mso-wrap-style:square" from="23313,44579" to="29329,4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QgcQAAADcAAAADwAAAGRycy9kb3ducmV2LnhtbESPQWvCQBCF7wX/wzKCl6IbtYhEVxGh&#10;4slSW/E6ZMckmJ0N2a2J/vrOQfA2w3vz3jfLdecqdaMmlJ4NjEcJKOLM25JzA78/n8M5qBCRLVae&#10;ycCdAqxXvbclpta3/E23Y8yVhHBI0UARY51qHbKCHIaRr4lFu/jGYZS1ybVtsJVwV+lJksy0w5Kl&#10;ocCatgVl1+OfM4B8eEzn7Zg+9I7OYXL4et+cLsYM+t1mASpSF1/m5/XeCv5MaOUZm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FCBxAAAANwAAAAPAAAAAAAAAAAA&#10;AAAAAKECAABkcnMvZG93bnJldi54bWxQSwUGAAAAAAQABAD5AAAAkgMAAAAA&#10;"/>
                <v:shape id="Text Box 47" o:spid="_x0000_s1069" type="#_x0000_t202" style="position:absolute;left:15315;top:45723;width:1181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Заключение об отсутствии замечаний</w:t>
                        </w:r>
                      </w:p>
                    </w:txbxContent>
                  </v:textbox>
                </v:shape>
                <v:line id="Line 51" o:spid="_x0000_s1070" style="position:absolute;visibility:visible;mso-wrap-style:square" from="49195,50295" to="49247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<v:stroke endarrow="block"/>
                </v:line>
                <v:shape id="Text Box 52" o:spid="_x0000_s1071" type="#_x0000_t202" style="position:absolute;left:12573;top:56379;width:13082;height:5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udcAA&#10;AADcAAAADwAAAGRycy9kb3ducmV2LnhtbERPTWsCMRC9F/wPYQRvNatIK6tRFqXgxUJt8Twk4+7q&#10;ZhKSdF3/fVMo9DaP9znr7WA70VOIrWMFs2kBglg703Kt4Ovz7XkJIiZkg51jUvCgCNvN6GmNpXF3&#10;/qD+lGqRQziWqKBJyZdSRt2QxTh1njhzFxcspgxDLU3Aew63nZwXxYu02HJuaNDTriF9O31bBcfq&#10;uCveQ28rf75cO/Ra731UajIeqhWIREP6F/+5DybPf13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nudcAAAADcAAAADwAAAAAAAAAAAAAAAACYAgAAZHJzL2Rvd25y&#10;ZXYueG1sUEsFBgAAAAAEAAQA9QAAAIUDAAAAAA==&#10;">
                  <v:textbox>
                    <w:txbxContent>
                      <w:p w:rsidR="0061492E" w:rsidRPr="008E3B18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3B18">
                          <w:rPr>
                            <w:sz w:val="16"/>
                            <w:szCs w:val="16"/>
                          </w:rPr>
                          <w:t xml:space="preserve">Оформление </w:t>
                        </w:r>
                        <w:r>
                          <w:rPr>
                            <w:sz w:val="16"/>
                            <w:szCs w:val="16"/>
                          </w:rPr>
                          <w:t>приказа об утверждении нормативов</w:t>
                        </w:r>
                      </w:p>
                    </w:txbxContent>
                  </v:textbox>
                </v:shape>
                <v:shape id="Text Box 53" o:spid="_x0000_s1072" type="#_x0000_t202" style="position:absolute;left:12332;top:63232;width:13082;height:6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L7sAA&#10;AADcAAAADwAAAGRycy9kb3ducmV2LnhtbERPTWsCMRC9F/wPYQRvNatgK6tRFqXgxUJt8Twk4+7q&#10;ZhKSdF3/fVMo9DaP9znr7WA70VOIrWMFs2kBglg703Kt4Ovz7XkJIiZkg51jUvCgCNvN6GmNpXF3&#10;/qD+lGqRQziWqKBJyZdSRt2QxTh1njhzFxcspgxDLU3Aew63nZwXxYu02HJuaNDTriF9O31bBcfq&#10;uCveQ28rf75cO/Ra731UajIeqhWIREP6F/+5DybPf13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VL7sAAAADcAAAADwAAAAAAAAAAAAAAAACYAgAAZHJzL2Rvd25y&#10;ZXYueG1sUEsFBgAAAAAEAAQA9QAAAIUDAAAAAA==&#10;">
                  <v:textbox>
                    <w:txbxContent>
                      <w:p w:rsidR="0061492E" w:rsidRPr="008E3B18" w:rsidRDefault="0061492E" w:rsidP="00C21E65">
                        <w:pPr>
                          <w:ind w:firstLine="0"/>
                          <w:jc w:val="center"/>
                          <w:rPr>
                            <w:szCs w:val="16"/>
                          </w:rPr>
                        </w:pPr>
                        <w:r w:rsidRPr="008E3B18">
                          <w:rPr>
                            <w:sz w:val="16"/>
                            <w:szCs w:val="16"/>
                          </w:rPr>
                          <w:t xml:space="preserve">Выдача </w:t>
                        </w:r>
                        <w:r w:rsidRPr="008E3B18">
                          <w:rPr>
                            <w:color w:val="000000"/>
                            <w:sz w:val="16"/>
                            <w:szCs w:val="16"/>
                          </w:rPr>
                          <w:t xml:space="preserve">(направление)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</w:t>
                        </w:r>
                        <w:r w:rsidRPr="008E3B18">
                          <w:rPr>
                            <w:sz w:val="16"/>
                            <w:szCs w:val="16"/>
                          </w:rPr>
                          <w:t xml:space="preserve">аявителю </w:t>
                        </w:r>
                        <w:r>
                          <w:rPr>
                            <w:sz w:val="16"/>
                            <w:szCs w:val="16"/>
                          </w:rPr>
                          <w:t>копии приказа об утверждении нормативов</w:t>
                        </w:r>
                      </w:p>
                    </w:txbxContent>
                  </v:textbox>
                </v:shape>
                <v:line id="Line 54" o:spid="_x0000_s1073" style="position:absolute;visibility:visible;mso-wrap-style:square" from="24473,55178" to="24482,5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  <v:line id="Line 55" o:spid="_x0000_s1074" style="position:absolute;visibility:visible;mso-wrap-style:square" from="52582,44579" to="52582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shape id="Text Box 56" o:spid="_x0000_s1075" type="#_x0000_t202" style="position:absolute;top:26285;width:10670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61492E" w:rsidRPr="00CC4AAE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C4AAE">
                          <w:rPr>
                            <w:sz w:val="16"/>
                            <w:szCs w:val="16"/>
                          </w:rPr>
                          <w:t>Осуществляется кон</w:t>
                        </w:r>
                        <w:r>
                          <w:rPr>
                            <w:sz w:val="16"/>
                            <w:szCs w:val="16"/>
                          </w:rPr>
                          <w:t>сультирование</w:t>
                        </w:r>
                      </w:p>
                    </w:txbxContent>
                  </v:textbox>
                </v:shape>
                <v:shape id="Text Box 57" o:spid="_x0000_s1076" type="#_x0000_t202" style="position:absolute;left:1528;top:22861;width:342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1fMIA&#10;AADcAAAADwAAAGRycy9kb3ducmV2LnhtbERP22oCMRB9L/gPYQTfaqIUtVujSLG2IIK1/YDpZrqb&#10;djNZkqjr3xuh0Lc5nOvMl51rxIlCtJ41jIYKBHHpjeVKw+fHy/0MREzIBhvPpOFCEZaL3t0cC+PP&#10;/E6nQ6pEDuFYoIY6pbaQMpY1OYxD3xJn7tsHhynDUEkT8JzDXSPHSk2kQ8u5ocaWnmsqfw9Hp2Gz&#10;HpGa/OweVvtXa1VwX5dj2mo96HerJxCJuvQv/nO/mTx/+gi3Z/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DV8wgAAANwAAAAPAAAAAAAAAAAAAAAAAJgCAABkcnMvZG93&#10;bnJldi54bWxQSwUGAAAAAAQABAD1AAAAhwMAAAAA&#10;" stroked="f">
                  <v:textbox inset=",.5mm,,.5mm">
                    <w:txbxContent>
                      <w:p w:rsidR="0061492E" w:rsidRPr="00FC78F3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line id="Line 58" o:spid="_x0000_s1077" style="position:absolute;flip:y;visibility:visible;mso-wrap-style:square" from="29032,3431" to="29032,2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line id="Line 59" o:spid="_x0000_s1078" style="position:absolute;visibility:visible;mso-wrap-style:square" from="23313,44579" to="23313,4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2i8IAAADcAAAADwAAAGRycy9kb3ducmV2LnhtbERPS2sCMRC+F/wPYYTeanZ7qLoaRVwK&#10;PbQFH3geN+NmcTNZNuma/vumIHibj+85y3W0rRio941jBfkkA0FcOd1wreB4eH+ZgfABWWPrmBT8&#10;kof1avS0xEK7G+9o2IdapBD2BSowIXSFlL4yZNFPXEecuIvrLYYE+1rqHm8p3LbyNcvepMWGU4PB&#10;jraGquv+xyqYmnInp7L8PHyXQ5PP41c8nedKPY/jZgEiUAwP8d39odP8W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52i8IAAADcAAAADwAAAAAAAAAAAAAA&#10;AAChAgAAZHJzL2Rvd25yZXYueG1sUEsFBgAAAAAEAAQA+QAAAJADAAAAAA==&#10;">
                  <v:stroke endarrow="block"/>
                </v:line>
                <v:line id="Line 60" o:spid="_x0000_s1079" style="position:absolute;visibility:visible;mso-wrap-style:square" from="24464,50295" to="24473,5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o/MIAAADcAAAADwAAAGRycy9kb3ducmV2LnhtbERPS2sCMRC+C/6HMEJvmtVD1a1Riovg&#10;oS34wPO4mW6WbibLJq7pv28Kgrf5+J6z2kTbiJ46XztWMJ1kIIhLp2uuFJxPu/EChA/IGhvHpOCX&#10;PGzWw8EKc+3ufKD+GCqRQtjnqMCE0OZS+tKQRT9xLXHivl1nMSTYVVJ3eE/htpGzLHuVFmtODQZb&#10;2hoqf443q2BuioOcy+Lj9FX09XQZP+PlulTqZRTf30AEiuEpfrj3Os1fzOD/mXS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o/MIAAADcAAAADwAAAAAAAAAAAAAA&#10;AAChAgAAZHJzL2Rvd25yZXYueG1sUEsFBgAAAAAEAAQA+QAAAJADAAAAAA==&#10;">
                  <v:stroke endarrow="block"/>
                </v:line>
                <v:shape id="Text Box 61" o:spid="_x0000_s1080" type="#_x0000_t202" style="position:absolute;left:45554;top:56379;width:13201;height:5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GJsAA&#10;AADcAAAADwAAAGRycy9kb3ducmV2LnhtbERPS2sCMRC+C/0PYQq9adYKRbZGWRTBiwUfeB6ScXfr&#10;ZhKSdN3++0YoeJuP7zmL1WA70VOIrWMF00kBglg703Kt4HzajucgYkI22DkmBb8UYbV8GS2wNO7O&#10;B+qPqRY5hGOJCpqUfCll1A1ZjBPniTN3dcFiyjDU0gS853Dbyfei+JAWW84NDXpaN6Rvxx+rYF/t&#10;18VX6G3lL9fvDr3WGx+Vensdqk8QiYb0FP+7dybPn8/g8Uy+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UGJsAAAADcAAAADwAAAAAAAAAAAAAAAACYAgAAZHJzL2Rvd25y&#10;ZXYueG1sUEsFBgAAAAAEAAQA9QAAAIUDAAAAAA==&#10;">
                  <v:textbox>
                    <w:txbxContent>
                      <w:p w:rsidR="0061492E" w:rsidRPr="008E3B18" w:rsidRDefault="0061492E" w:rsidP="00C21E65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1E8D">
                          <w:rPr>
                            <w:sz w:val="16"/>
                            <w:szCs w:val="16"/>
                          </w:rPr>
                          <w:t xml:space="preserve">Оформление уведомления об отказе в </w:t>
                        </w:r>
                        <w:r>
                          <w:rPr>
                            <w:sz w:val="16"/>
                            <w:szCs w:val="16"/>
                          </w:rPr>
                          <w:t>утверждении нормативов</w:t>
                        </w:r>
                      </w:p>
                      <w:p w:rsidR="0061492E" w:rsidRPr="00C01E8D" w:rsidRDefault="0061492E" w:rsidP="00C21E65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62" o:spid="_x0000_s1081" style="position:absolute;flip:x;visibility:visible;mso-wrap-style:square" from="49233,55235" to="49250,5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koDGAAAA3AAAAA8AAAAAAAAA&#10;AAAAAAAAoQIAAGRycy9kb3ducmV2LnhtbFBLBQYAAAAABAAEAPkAAACUAwAAAAA=&#10;">
                  <v:stroke endarrow="block"/>
                </v:line>
                <v:line id="Line 63" o:spid="_x0000_s1082" style="position:absolute;visibility:visible;mso-wrap-style:square" from="18452,62090" to="18452,6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64" o:spid="_x0000_s1083" style="position:absolute;visibility:visible;mso-wrap-style:square" from="52403,62019" to="52403,6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line id="Line 46" o:spid="_x0000_s1084" style="position:absolute;flip:x;visibility:visible;mso-wrap-style:square" from="37031,37716" to="48461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AC65FD" w:rsidRPr="00591C09" w:rsidRDefault="00AC65FD" w:rsidP="00AC65FD">
      <w:pPr>
        <w:keepNext/>
        <w:ind w:firstLine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Формы документов, используемых в процессе предоставления государственной услуги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1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1C09">
        <w:rPr>
          <w:rFonts w:eastAsia="Times New Roman" w:cs="Times New Roman"/>
          <w:bCs/>
          <w:sz w:val="28"/>
          <w:szCs w:val="28"/>
          <w:lang w:eastAsia="ru-RU"/>
        </w:rPr>
        <w:t>Ж</w:t>
      </w:r>
      <w:r w:rsidR="001D2EFE" w:rsidRPr="00591C09">
        <w:rPr>
          <w:rFonts w:eastAsia="Times New Roman" w:cs="Times New Roman"/>
          <w:bCs/>
          <w:sz w:val="28"/>
          <w:szCs w:val="28"/>
          <w:lang w:eastAsia="ru-RU"/>
        </w:rPr>
        <w:t>урнал регистрации документов</w:t>
      </w:r>
      <w:r w:rsidRPr="00591C09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D2EFE" w:rsidRPr="00591C09">
        <w:rPr>
          <w:rFonts w:eastAsia="Times New Roman" w:cs="Times New Roman"/>
          <w:bCs/>
          <w:sz w:val="28"/>
          <w:szCs w:val="28"/>
          <w:lang w:eastAsia="ru-RU"/>
        </w:rPr>
        <w:t>связанных</w:t>
      </w:r>
    </w:p>
    <w:p w:rsidR="00AC65FD" w:rsidRPr="00591C09" w:rsidRDefault="001D2EFE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1C0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AC65FD" w:rsidRPr="00591C0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591C09" w:rsidRPr="00591C09">
        <w:rPr>
          <w:rFonts w:eastAsia="Calibri" w:cs="Times New Roman"/>
          <w:sz w:val="28"/>
          <w:szCs w:val="28"/>
        </w:rPr>
        <w:t xml:space="preserve">тверждением нормативов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2B6A70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2B6A70" w:rsidRPr="00C21E65">
        <w:rPr>
          <w:rFonts w:eastAsia="Calibri" w:cs="Times New Roman"/>
          <w:spacing w:val="-4"/>
          <w:sz w:val="28"/>
          <w:szCs w:val="28"/>
        </w:rPr>
        <w:t>т</w:t>
      </w:r>
      <w:r w:rsidR="002B6A70" w:rsidRPr="00C21E65">
        <w:rPr>
          <w:rFonts w:eastAsia="Calibri" w:cs="Times New Roman"/>
          <w:spacing w:val="5"/>
          <w:sz w:val="28"/>
          <w:szCs w:val="28"/>
        </w:rPr>
        <w:t>о</w:t>
      </w:r>
      <w:r w:rsidR="002B6A70" w:rsidRPr="00C21E65">
        <w:rPr>
          <w:rFonts w:eastAsia="Calibri" w:cs="Times New Roman"/>
          <w:spacing w:val="1"/>
          <w:sz w:val="28"/>
          <w:szCs w:val="28"/>
        </w:rPr>
        <w:t>п</w:t>
      </w:r>
      <w:r w:rsidR="002B6A70" w:rsidRPr="00C21E65">
        <w:rPr>
          <w:rFonts w:eastAsia="Calibri" w:cs="Times New Roman"/>
          <w:sz w:val="28"/>
          <w:szCs w:val="28"/>
        </w:rPr>
        <w:t>л</w:t>
      </w:r>
      <w:r w:rsidR="002B6A70" w:rsidRPr="00C21E65">
        <w:rPr>
          <w:rFonts w:eastAsia="Calibri" w:cs="Times New Roman"/>
          <w:spacing w:val="1"/>
          <w:sz w:val="28"/>
          <w:szCs w:val="28"/>
        </w:rPr>
        <w:t>и</w:t>
      </w:r>
      <w:r w:rsidR="002B6A70" w:rsidRPr="00C21E65">
        <w:rPr>
          <w:rFonts w:eastAsia="Calibri" w:cs="Times New Roman"/>
          <w:spacing w:val="2"/>
          <w:sz w:val="28"/>
          <w:szCs w:val="28"/>
        </w:rPr>
        <w:t>в</w:t>
      </w:r>
      <w:r w:rsidR="002B6A70" w:rsidRPr="00C21E65">
        <w:rPr>
          <w:rFonts w:eastAsia="Calibri" w:cs="Times New Roman"/>
          <w:spacing w:val="-2"/>
          <w:sz w:val="28"/>
          <w:szCs w:val="28"/>
        </w:rPr>
        <w:t>а</w:t>
      </w:r>
      <w:r w:rsidR="002B6A70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2B6A70" w:rsidRPr="00591C09">
        <w:rPr>
          <w:rFonts w:eastAsia="Calibri" w:cs="Times New Roman"/>
          <w:sz w:val="28"/>
          <w:szCs w:val="28"/>
        </w:rPr>
        <w:t xml:space="preserve"> </w:t>
      </w:r>
      <w:r w:rsidR="00591C09" w:rsidRPr="00591C09">
        <w:rPr>
          <w:rFonts w:eastAsia="Calibri" w:cs="Times New Roman"/>
          <w:sz w:val="28"/>
          <w:szCs w:val="28"/>
        </w:rPr>
        <w:t>тепловой энергии</w:t>
      </w:r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 мегаватт и более</w:t>
      </w: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709"/>
        <w:gridCol w:w="992"/>
        <w:gridCol w:w="992"/>
        <w:gridCol w:w="993"/>
        <w:gridCol w:w="708"/>
        <w:gridCol w:w="851"/>
        <w:gridCol w:w="992"/>
        <w:gridCol w:w="1134"/>
        <w:gridCol w:w="851"/>
      </w:tblGrid>
      <w:tr w:rsidR="00C2633C" w:rsidRPr="00AC65FD" w:rsidTr="0061492E">
        <w:trPr>
          <w:cantSplit/>
          <w:trHeight w:val="58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33C" w:rsidRPr="00AC65FD" w:rsidRDefault="00C2633C" w:rsidP="00AC65FD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633C" w:rsidRPr="00AC65FD" w:rsidRDefault="00C2633C" w:rsidP="00BF51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  <w:p w:rsidR="00C2633C" w:rsidRPr="00AC65FD" w:rsidRDefault="00C2633C" w:rsidP="00BF514B">
            <w:pPr>
              <w:autoSpaceDE w:val="0"/>
              <w:autoSpaceDN w:val="0"/>
              <w:adjustRightInd w:val="0"/>
              <w:ind w:left="43" w:right="-70" w:firstLine="7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принятия заявления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633C" w:rsidRDefault="00C2633C" w:rsidP="00B57B8F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2633C" w:rsidRDefault="00C2633C" w:rsidP="00B57B8F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2633C" w:rsidRPr="00AC65FD" w:rsidRDefault="00C2633C" w:rsidP="00B57B8F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Заявитель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3C" w:rsidRPr="00AC65FD" w:rsidRDefault="00C2633C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Экспертиза документов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633C" w:rsidRPr="00AC65FD" w:rsidRDefault="00C2633C" w:rsidP="00AA43D6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 xml:space="preserve">Дата </w:t>
            </w:r>
            <w:r>
              <w:rPr>
                <w:rFonts w:eastAsia="Times New Roman" w:cs="Times New Roman"/>
                <w:szCs w:val="24"/>
                <w:lang w:eastAsia="ru-RU"/>
              </w:rPr>
              <w:t>направления приказа (уведомления) Заявителю</w:t>
            </w:r>
          </w:p>
        </w:tc>
      </w:tr>
      <w:tr w:rsidR="00AA43D6" w:rsidRPr="00AC65FD" w:rsidTr="00C2633C">
        <w:trPr>
          <w:cantSplit/>
          <w:trHeight w:val="266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Default="00AA43D6" w:rsidP="00AC65FD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BF514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Default="00AA43D6" w:rsidP="00BF514B">
            <w:pPr>
              <w:autoSpaceDE w:val="0"/>
              <w:autoSpaceDN w:val="0"/>
              <w:adjustRightInd w:val="0"/>
              <w:ind w:left="113"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7A76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 сотрудника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7A76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направления расписки в получении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7A76B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направления запроса недостающих документов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EC695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получения недостающих документов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6B163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формирования и № 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Default="00AA43D6" w:rsidP="00C2633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43D6">
              <w:rPr>
                <w:rFonts w:eastAsia="Times New Roman" w:cs="Times New Roman"/>
                <w:szCs w:val="24"/>
                <w:lang w:eastAsia="ru-RU"/>
              </w:rPr>
              <w:t xml:space="preserve">Дата и № </w:t>
            </w:r>
            <w:r>
              <w:rPr>
                <w:rFonts w:eastAsia="Times New Roman" w:cs="Times New Roman"/>
                <w:szCs w:val="24"/>
                <w:lang w:eastAsia="ru-RU"/>
              </w:rPr>
              <w:t>решения</w:t>
            </w:r>
            <w:r w:rsidRPr="00AA43D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2633C">
              <w:rPr>
                <w:rFonts w:eastAsia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6B163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и № приказа об утверждении нормативов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3D6" w:rsidRPr="00AC65FD" w:rsidRDefault="00AA43D6" w:rsidP="00AA43D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Дата и № решения об отказе в утверждении нормативов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A43D6" w:rsidRPr="00AC65FD" w:rsidTr="00AA43D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C21E6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C21E6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C21E6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65F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AA43D6" w:rsidRPr="00AC65FD" w:rsidTr="00AA43D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A43D6" w:rsidRPr="00AC65FD" w:rsidTr="00AA43D6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3D6" w:rsidRPr="00AC65FD" w:rsidRDefault="00AA43D6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C65FD" w:rsidRPr="00AC65FD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val="en-US" w:eastAsia="ru-RU"/>
        </w:rPr>
        <w:sectPr w:rsidR="00AC65FD" w:rsidRPr="00AC65FD" w:rsidSect="0061492E">
          <w:headerReference w:type="default" r:id="rId16"/>
          <w:footerReference w:type="even" r:id="rId17"/>
          <w:footerReference w:type="default" r:id="rId18"/>
          <w:pgSz w:w="11906" w:h="16838"/>
          <w:pgMar w:top="851" w:right="851" w:bottom="851" w:left="1134" w:header="709" w:footer="709" w:gutter="0"/>
          <w:pgNumType w:start="90"/>
          <w:cols w:space="708"/>
          <w:docGrid w:linePitch="360"/>
        </w:sect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2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72D3A" w:rsidRPr="00591C09" w:rsidRDefault="00C72D3A" w:rsidP="00C72D3A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>Запрос</w:t>
      </w:r>
    </w:p>
    <w:p w:rsidR="00C72D3A" w:rsidRPr="00591C09" w:rsidRDefault="00C72D3A" w:rsidP="00C72D3A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>недостающих документов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591C09" w:rsidRDefault="0013252F" w:rsidP="00591C0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Бланк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 xml:space="preserve">Министерства </w:t>
      </w:r>
      <w:r w:rsidR="00AA43D6" w:rsidRPr="00591C09">
        <w:rPr>
          <w:rFonts w:eastAsia="Times New Roman" w:cs="Times New Roman"/>
          <w:sz w:val="28"/>
          <w:szCs w:val="28"/>
          <w:lang w:eastAsia="ru-RU"/>
        </w:rPr>
        <w:tab/>
      </w:r>
    </w:p>
    <w:p w:rsidR="00AC65FD" w:rsidRPr="00591C09" w:rsidRDefault="00AA43D6" w:rsidP="00591C09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AC65FD" w:rsidRPr="00591C09" w:rsidRDefault="00AC65FD" w:rsidP="00591C09">
      <w:pPr>
        <w:autoSpaceDE w:val="0"/>
        <w:autoSpaceDN w:val="0"/>
        <w:adjustRightInd w:val="0"/>
        <w:ind w:left="5664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(наименование </w:t>
      </w:r>
      <w:r w:rsidR="007757A1" w:rsidRPr="00591C09">
        <w:rPr>
          <w:rFonts w:eastAsia="Times New Roman" w:cs="Times New Roman"/>
          <w:sz w:val="28"/>
          <w:szCs w:val="28"/>
          <w:lang w:eastAsia="ru-RU"/>
        </w:rPr>
        <w:t>Заявителя</w:t>
      </w:r>
      <w:r w:rsidRPr="00591C09">
        <w:rPr>
          <w:rFonts w:eastAsia="Times New Roman" w:cs="Times New Roman"/>
          <w:sz w:val="28"/>
          <w:szCs w:val="28"/>
          <w:lang w:eastAsia="ru-RU"/>
        </w:rPr>
        <w:t>)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72D3A" w:rsidRPr="00591C09" w:rsidRDefault="00C72D3A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43D6" w:rsidRPr="00591C09" w:rsidRDefault="00AA43D6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A43D6" w:rsidP="00C72D3A">
      <w:pPr>
        <w:tabs>
          <w:tab w:val="left" w:pos="709"/>
          <w:tab w:val="left" w:pos="6480"/>
          <w:tab w:val="left" w:pos="8820"/>
        </w:tabs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="00AC65FD" w:rsidRPr="00591C09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 xml:space="preserve"> Перечнем документов, необходимых для получения государственной услуги (</w:t>
      </w:r>
      <w:r w:rsidR="00591C09" w:rsidRPr="00591C09">
        <w:rPr>
          <w:rFonts w:eastAsia="Times New Roman" w:cs="Times New Roman"/>
          <w:sz w:val="28"/>
          <w:szCs w:val="28"/>
          <w:lang w:eastAsia="ru-RU"/>
        </w:rPr>
        <w:t>пункт</w:t>
      </w:r>
      <w:r w:rsidR="00591C09">
        <w:rPr>
          <w:rFonts w:eastAsia="Times New Roman" w:cs="Times New Roman"/>
          <w:sz w:val="28"/>
          <w:szCs w:val="28"/>
          <w:lang w:eastAsia="ru-RU"/>
        </w:rPr>
        <w:t>ы</w:t>
      </w:r>
      <w:r w:rsidR="00591C09" w:rsidRPr="00591C09">
        <w:rPr>
          <w:rFonts w:eastAsia="Times New Roman" w:cs="Times New Roman"/>
          <w:sz w:val="28"/>
          <w:szCs w:val="28"/>
          <w:lang w:eastAsia="ru-RU"/>
        </w:rPr>
        <w:t xml:space="preserve"> 11-12 подраздела 6 раздела </w:t>
      </w:r>
      <w:r w:rsidR="00591C09" w:rsidRPr="00591C09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2D3A" w:rsidRPr="00591C09">
        <w:rPr>
          <w:rFonts w:eastAsia="Times New Roman" w:cs="Times New Roman"/>
          <w:sz w:val="28"/>
          <w:szCs w:val="28"/>
          <w:lang w:eastAsia="ru-RU"/>
        </w:rPr>
        <w:t xml:space="preserve">Административного регламента министерства топливно-энергетического комплекса и жилищно-коммунального хозяйства Тверской области по исполнению государственной услуги </w:t>
      </w:r>
      <w:r w:rsidR="00591C09" w:rsidRPr="00591C09">
        <w:rPr>
          <w:rFonts w:eastAsia="Calibri" w:cs="Times New Roman"/>
          <w:sz w:val="28"/>
          <w:szCs w:val="28"/>
        </w:rPr>
        <w:t xml:space="preserve">«Утверждение нормативов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2B6A70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2B6A70" w:rsidRPr="00C21E65">
        <w:rPr>
          <w:rFonts w:eastAsia="Calibri" w:cs="Times New Roman"/>
          <w:spacing w:val="-4"/>
          <w:sz w:val="28"/>
          <w:szCs w:val="28"/>
        </w:rPr>
        <w:t>т</w:t>
      </w:r>
      <w:r w:rsidR="002B6A70" w:rsidRPr="00C21E65">
        <w:rPr>
          <w:rFonts w:eastAsia="Calibri" w:cs="Times New Roman"/>
          <w:spacing w:val="5"/>
          <w:sz w:val="28"/>
          <w:szCs w:val="28"/>
        </w:rPr>
        <w:t>о</w:t>
      </w:r>
      <w:r w:rsidR="002B6A70" w:rsidRPr="00C21E65">
        <w:rPr>
          <w:rFonts w:eastAsia="Calibri" w:cs="Times New Roman"/>
          <w:spacing w:val="1"/>
          <w:sz w:val="28"/>
          <w:szCs w:val="28"/>
        </w:rPr>
        <w:t>п</w:t>
      </w:r>
      <w:r w:rsidR="002B6A70" w:rsidRPr="00C21E65">
        <w:rPr>
          <w:rFonts w:eastAsia="Calibri" w:cs="Times New Roman"/>
          <w:sz w:val="28"/>
          <w:szCs w:val="28"/>
        </w:rPr>
        <w:t>л</w:t>
      </w:r>
      <w:r w:rsidR="002B6A70" w:rsidRPr="00C21E65">
        <w:rPr>
          <w:rFonts w:eastAsia="Calibri" w:cs="Times New Roman"/>
          <w:spacing w:val="1"/>
          <w:sz w:val="28"/>
          <w:szCs w:val="28"/>
        </w:rPr>
        <w:t>и</w:t>
      </w:r>
      <w:r w:rsidR="002B6A70" w:rsidRPr="00C21E65">
        <w:rPr>
          <w:rFonts w:eastAsia="Calibri" w:cs="Times New Roman"/>
          <w:spacing w:val="2"/>
          <w:sz w:val="28"/>
          <w:szCs w:val="28"/>
        </w:rPr>
        <w:t>в</w:t>
      </w:r>
      <w:r w:rsidR="002B6A70" w:rsidRPr="00C21E65">
        <w:rPr>
          <w:rFonts w:eastAsia="Calibri" w:cs="Times New Roman"/>
          <w:spacing w:val="-2"/>
          <w:sz w:val="28"/>
          <w:szCs w:val="28"/>
        </w:rPr>
        <w:t>а</w:t>
      </w:r>
      <w:r w:rsidR="002B6A70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591C09" w:rsidRPr="00591C09">
        <w:rPr>
          <w:rFonts w:eastAsia="Calibri" w:cs="Times New Roman"/>
          <w:sz w:val="28"/>
          <w:szCs w:val="28"/>
        </w:rPr>
        <w:t xml:space="preserve"> тепловой энергии</w:t>
      </w:r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>, за исключением источников тепловой энергии, функционирующих в режиме комбинированной выработки электрической и тепловой  энергии с установленной мощностью производства электрической энергии 25</w:t>
      </w:r>
      <w:proofErr w:type="gramEnd"/>
      <w:r w:rsidR="00591C09" w:rsidRPr="00591C09">
        <w:rPr>
          <w:rFonts w:eastAsia="Times New Roman" w:cs="Times New Roman"/>
          <w:bCs/>
          <w:sz w:val="28"/>
          <w:szCs w:val="28"/>
          <w:lang w:eastAsia="ru-RU"/>
        </w:rPr>
        <w:t xml:space="preserve"> мегаватт и более</w:t>
      </w:r>
      <w:r w:rsidR="00591C09" w:rsidRPr="00591C09">
        <w:rPr>
          <w:rFonts w:eastAsia="Calibri" w:cs="Times New Roman"/>
          <w:sz w:val="28"/>
          <w:szCs w:val="28"/>
        </w:rPr>
        <w:t>»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>)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 xml:space="preserve"> Вам необходимо в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течени</w:t>
      </w:r>
      <w:r w:rsidR="00B65C46" w:rsidRPr="00591C09">
        <w:rPr>
          <w:rFonts w:eastAsia="Times New Roman" w:cs="Times New Roman"/>
          <w:sz w:val="28"/>
          <w:szCs w:val="28"/>
          <w:lang w:eastAsia="ru-RU"/>
        </w:rPr>
        <w:t>е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 xml:space="preserve"> 7 рабочих дней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 xml:space="preserve"> направить в наш адрес следующие недостающие документы: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C65FD" w:rsidRPr="00591C09" w:rsidTr="00493E2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C72D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1C0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AC65FD" w:rsidRPr="00591C09" w:rsidTr="00493E2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FD" w:rsidRPr="00591C09" w:rsidRDefault="00AC65FD" w:rsidP="00AC65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5FD" w:rsidRPr="00591C09" w:rsidRDefault="00AC65FD" w:rsidP="00AC65FD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C72D3A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В противном случае Вам будет отказано в </w:t>
      </w:r>
      <w:r w:rsidR="00D956BF" w:rsidRPr="00591C09">
        <w:rPr>
          <w:rFonts w:eastAsia="Times New Roman" w:cs="Times New Roman"/>
          <w:sz w:val="28"/>
          <w:szCs w:val="28"/>
          <w:lang w:eastAsia="ru-RU"/>
        </w:rPr>
        <w:t>рассмотрении заявления</w:t>
      </w:r>
      <w:r w:rsidR="00493E24" w:rsidRPr="00591C09">
        <w:rPr>
          <w:rFonts w:eastAsia="Times New Roman" w:cs="Times New Roman"/>
          <w:sz w:val="28"/>
          <w:szCs w:val="28"/>
          <w:lang w:eastAsia="ru-RU"/>
        </w:rPr>
        <w:t xml:space="preserve"> об утверждении нормативов</w:t>
      </w:r>
      <w:r w:rsidRPr="00591C09">
        <w:rPr>
          <w:rFonts w:eastAsia="Times New Roman" w:cs="Times New Roman"/>
          <w:sz w:val="28"/>
          <w:szCs w:val="28"/>
          <w:lang w:eastAsia="ru-RU"/>
        </w:rPr>
        <w:t>.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591C09" w:rsidRDefault="00493E24" w:rsidP="00591C0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Министр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 xml:space="preserve"> (Заместитель Министра)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</w:p>
    <w:p w:rsidR="00AC65FD" w:rsidRPr="00591C09" w:rsidRDefault="00003E23" w:rsidP="00591C09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>___________________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591C09" w:rsidRDefault="00AC65FD" w:rsidP="00AC65F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65FD" w:rsidRPr="00591C09" w:rsidRDefault="00AC65FD" w:rsidP="00581A8E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3</w:t>
      </w:r>
    </w:p>
    <w:p w:rsidR="00AC65FD" w:rsidRPr="00591C09" w:rsidRDefault="00865234" w:rsidP="00AC65FD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>Уведомление о приеме документов и об открытии дела</w:t>
      </w:r>
    </w:p>
    <w:p w:rsidR="00AC65FD" w:rsidRPr="00591C09" w:rsidRDefault="00AC65FD" w:rsidP="00AC65FD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91C09" w:rsidRDefault="00003E23" w:rsidP="00003E23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Бланк Министерства </w:t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</w:p>
    <w:p w:rsidR="00003E23" w:rsidRPr="00591C09" w:rsidRDefault="00003E23" w:rsidP="00591C09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  <w:t>______________________________</w:t>
      </w:r>
    </w:p>
    <w:p w:rsidR="00003E23" w:rsidRPr="00D231E5" w:rsidRDefault="00003E23" w:rsidP="00591C09">
      <w:pPr>
        <w:autoSpaceDE w:val="0"/>
        <w:autoSpaceDN w:val="0"/>
        <w:adjustRightInd w:val="0"/>
        <w:ind w:left="5664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231E5">
        <w:rPr>
          <w:rFonts w:eastAsia="Times New Roman" w:cs="Times New Roman"/>
          <w:sz w:val="20"/>
          <w:szCs w:val="20"/>
          <w:lang w:eastAsia="ru-RU"/>
        </w:rPr>
        <w:t>(наименование Заявителя)</w:t>
      </w:r>
    </w:p>
    <w:p w:rsidR="00865234" w:rsidRPr="00591C09" w:rsidRDefault="00865234" w:rsidP="00865234">
      <w:pPr>
        <w:rPr>
          <w:rFonts w:eastAsia="Times New Roman" w:cs="Times New Roman"/>
          <w:sz w:val="28"/>
          <w:szCs w:val="28"/>
          <w:lang w:eastAsia="ru-RU"/>
        </w:rPr>
      </w:pPr>
    </w:p>
    <w:p w:rsidR="00865234" w:rsidRPr="00591C09" w:rsidRDefault="00865234" w:rsidP="00865234">
      <w:pPr>
        <w:rPr>
          <w:rFonts w:eastAsia="Times New Roman" w:cs="Times New Roman"/>
          <w:sz w:val="28"/>
          <w:szCs w:val="28"/>
          <w:lang w:eastAsia="ru-RU"/>
        </w:rPr>
      </w:pPr>
    </w:p>
    <w:p w:rsidR="00865234" w:rsidRPr="00591C09" w:rsidRDefault="00865234" w:rsidP="00865234">
      <w:pPr>
        <w:rPr>
          <w:rFonts w:eastAsia="Times New Roman" w:cs="Times New Roman"/>
          <w:sz w:val="28"/>
          <w:szCs w:val="28"/>
          <w:lang w:eastAsia="ru-RU"/>
        </w:rPr>
      </w:pPr>
    </w:p>
    <w:p w:rsidR="00BA2E17" w:rsidRPr="00591C09" w:rsidRDefault="00493E24" w:rsidP="002B6A70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="00865234" w:rsidRPr="00591C09">
        <w:rPr>
          <w:rFonts w:eastAsia="Times New Roman" w:cs="Times New Roman"/>
          <w:sz w:val="28"/>
          <w:szCs w:val="28"/>
          <w:lang w:eastAsia="ru-RU"/>
        </w:rPr>
        <w:t>о</w:t>
      </w:r>
      <w:r w:rsidRPr="00591C09">
        <w:rPr>
          <w:rFonts w:eastAsia="Times New Roman" w:cs="Times New Roman"/>
          <w:sz w:val="28"/>
          <w:szCs w:val="28"/>
          <w:lang w:eastAsia="ru-RU"/>
        </w:rPr>
        <w:t xml:space="preserve"> топливно-энергетического комплекса и жилищно-коммунального хозяйства Тверской области </w:t>
      </w:r>
      <w:r w:rsidR="00865234" w:rsidRPr="00591C09">
        <w:rPr>
          <w:rFonts w:eastAsia="Times New Roman" w:cs="Times New Roman"/>
          <w:sz w:val="28"/>
          <w:szCs w:val="28"/>
          <w:lang w:eastAsia="ru-RU"/>
        </w:rPr>
        <w:t xml:space="preserve">уведомляет Вас об открытии дела №___ от ___________по </w:t>
      </w:r>
      <w:r w:rsidR="00865234" w:rsidRPr="00591C09">
        <w:rPr>
          <w:sz w:val="28"/>
          <w:szCs w:val="28"/>
        </w:rPr>
        <w:t xml:space="preserve">утверждению нормативов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2B6A70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2B6A70" w:rsidRPr="00C21E65">
        <w:rPr>
          <w:rFonts w:eastAsia="Calibri" w:cs="Times New Roman"/>
          <w:spacing w:val="-4"/>
          <w:sz w:val="28"/>
          <w:szCs w:val="28"/>
        </w:rPr>
        <w:t>т</w:t>
      </w:r>
      <w:r w:rsidR="002B6A70" w:rsidRPr="00C21E65">
        <w:rPr>
          <w:rFonts w:eastAsia="Calibri" w:cs="Times New Roman"/>
          <w:spacing w:val="5"/>
          <w:sz w:val="28"/>
          <w:szCs w:val="28"/>
        </w:rPr>
        <w:t>о</w:t>
      </w:r>
      <w:r w:rsidR="002B6A70" w:rsidRPr="00C21E65">
        <w:rPr>
          <w:rFonts w:eastAsia="Calibri" w:cs="Times New Roman"/>
          <w:spacing w:val="1"/>
          <w:sz w:val="28"/>
          <w:szCs w:val="28"/>
        </w:rPr>
        <w:t>п</w:t>
      </w:r>
      <w:r w:rsidR="002B6A70" w:rsidRPr="00C21E65">
        <w:rPr>
          <w:rFonts w:eastAsia="Calibri" w:cs="Times New Roman"/>
          <w:sz w:val="28"/>
          <w:szCs w:val="28"/>
        </w:rPr>
        <w:t>л</w:t>
      </w:r>
      <w:r w:rsidR="002B6A70" w:rsidRPr="00C21E65">
        <w:rPr>
          <w:rFonts w:eastAsia="Calibri" w:cs="Times New Roman"/>
          <w:spacing w:val="1"/>
          <w:sz w:val="28"/>
          <w:szCs w:val="28"/>
        </w:rPr>
        <w:t>и</w:t>
      </w:r>
      <w:r w:rsidR="002B6A70" w:rsidRPr="00C21E65">
        <w:rPr>
          <w:rFonts w:eastAsia="Calibri" w:cs="Times New Roman"/>
          <w:spacing w:val="2"/>
          <w:sz w:val="28"/>
          <w:szCs w:val="28"/>
        </w:rPr>
        <w:t>в</w:t>
      </w:r>
      <w:r w:rsidR="002B6A70" w:rsidRPr="00C21E65">
        <w:rPr>
          <w:rFonts w:eastAsia="Calibri" w:cs="Times New Roman"/>
          <w:spacing w:val="-2"/>
          <w:sz w:val="28"/>
          <w:szCs w:val="28"/>
        </w:rPr>
        <w:t>а</w:t>
      </w:r>
      <w:r w:rsidR="002B6A70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5B2B73" w:rsidRPr="00591C09">
        <w:rPr>
          <w:sz w:val="28"/>
          <w:szCs w:val="28"/>
        </w:rPr>
        <w:t xml:space="preserve"> тепловой энергии </w:t>
      </w:r>
      <w:proofErr w:type="gramStart"/>
      <w:r w:rsidR="00865234" w:rsidRPr="00591C09">
        <w:rPr>
          <w:sz w:val="28"/>
          <w:szCs w:val="28"/>
        </w:rPr>
        <w:t>для</w:t>
      </w:r>
      <w:proofErr w:type="gramEnd"/>
      <w:r w:rsidR="00865234" w:rsidRPr="00591C09">
        <w:rPr>
          <w:sz w:val="28"/>
          <w:szCs w:val="28"/>
        </w:rPr>
        <w:t xml:space="preserve"> </w:t>
      </w:r>
      <w:r w:rsidR="00BA2E17" w:rsidRPr="00591C09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  <w:r w:rsidR="002B6A70">
        <w:rPr>
          <w:rFonts w:eastAsia="Times New Roman" w:cs="Times New Roman"/>
          <w:sz w:val="28"/>
          <w:szCs w:val="28"/>
          <w:lang w:eastAsia="ru-RU"/>
        </w:rPr>
        <w:t>_____________________________</w:t>
      </w:r>
    </w:p>
    <w:p w:rsidR="00AC65FD" w:rsidRPr="00865234" w:rsidRDefault="00865234" w:rsidP="00BA2E17">
      <w:pPr>
        <w:ind w:firstLine="4395"/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="00AC65FD" w:rsidRPr="008652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C65FD" w:rsidRPr="00591C09" w:rsidRDefault="00865234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Приняты </w:t>
      </w:r>
      <w:r w:rsidR="00AC65FD" w:rsidRPr="00591C09">
        <w:rPr>
          <w:rFonts w:eastAsia="Times New Roman" w:cs="Times New Roman"/>
          <w:sz w:val="28"/>
          <w:szCs w:val="28"/>
          <w:lang w:eastAsia="ru-RU"/>
        </w:rPr>
        <w:t>следующие документы:</w:t>
      </w:r>
    </w:p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417"/>
        <w:gridCol w:w="1980"/>
      </w:tblGrid>
      <w:tr w:rsidR="00AC65FD" w:rsidRPr="00AC65FD" w:rsidTr="00D94E84">
        <w:tc>
          <w:tcPr>
            <w:tcW w:w="1071" w:type="dxa"/>
          </w:tcPr>
          <w:p w:rsidR="00AC65FD" w:rsidRPr="007757A1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57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7757A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757A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17" w:type="dxa"/>
          </w:tcPr>
          <w:p w:rsidR="00AC65FD" w:rsidRPr="007757A1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57A1">
              <w:rPr>
                <w:rFonts w:eastAsia="Times New Roman" w:cs="Times New Roman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980" w:type="dxa"/>
          </w:tcPr>
          <w:p w:rsidR="00AC65FD" w:rsidRPr="007757A1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57A1">
              <w:rPr>
                <w:rFonts w:eastAsia="Times New Roman" w:cs="Times New Roman"/>
                <w:szCs w:val="24"/>
                <w:lang w:eastAsia="ru-RU"/>
              </w:rPr>
              <w:t>Количество листов</w:t>
            </w: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65FD" w:rsidRPr="00AC65FD" w:rsidTr="00D94E84">
        <w:tc>
          <w:tcPr>
            <w:tcW w:w="1071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AC65FD" w:rsidRPr="00AC65FD" w:rsidRDefault="00AC65FD" w:rsidP="00AC65F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65FD" w:rsidRPr="00AC65FD" w:rsidRDefault="00AC65FD" w:rsidP="00AC65F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591C09" w:rsidRDefault="00003E23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Министр (Заместитель Министра)</w:t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ab/>
        <w:t>__________________</w:t>
      </w: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003E23" w:rsidRDefault="00003E23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591C09" w:rsidRDefault="00AC65FD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Подпись специалиста, ответственного</w:t>
      </w:r>
    </w:p>
    <w:p w:rsidR="00AC65FD" w:rsidRPr="00591C09" w:rsidRDefault="00AC65FD" w:rsidP="00AC65FD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за прием документов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>__________________</w:t>
      </w:r>
    </w:p>
    <w:p w:rsidR="00AC65FD" w:rsidRPr="00AC65FD" w:rsidRDefault="00AC65FD" w:rsidP="00AC65F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553B85" w:rsidRDefault="00553B8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453209" w:rsidRPr="00591C09">
        <w:rPr>
          <w:rFonts w:eastAsia="Times New Roman" w:cs="Times New Roman"/>
          <w:sz w:val="28"/>
          <w:szCs w:val="28"/>
          <w:lang w:eastAsia="ru-RU"/>
        </w:rPr>
        <w:t>4</w:t>
      </w: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35C89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1C09">
        <w:rPr>
          <w:rFonts w:eastAsia="Times New Roman" w:cs="Times New Roman"/>
          <w:b/>
          <w:sz w:val="28"/>
          <w:szCs w:val="28"/>
          <w:lang w:eastAsia="ru-RU"/>
        </w:rPr>
        <w:t xml:space="preserve">Приказ об утверждении нормативов </w:t>
      </w:r>
    </w:p>
    <w:p w:rsidR="00A35C89" w:rsidRPr="00591C09" w:rsidRDefault="00A35C89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5C89" w:rsidRPr="00591C09" w:rsidRDefault="00A35C89" w:rsidP="00AC65F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5C89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(на бланке приказа Министерства)</w:t>
      </w:r>
    </w:p>
    <w:p w:rsidR="00A35C89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35C89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5FD" w:rsidRPr="00591C09" w:rsidRDefault="00AC65FD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от "___" ___________ 200_ г.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ab/>
      </w:r>
      <w:r w:rsidRPr="00591C09">
        <w:rPr>
          <w:rFonts w:eastAsia="Times New Roman" w:cs="Times New Roman"/>
          <w:sz w:val="28"/>
          <w:szCs w:val="28"/>
          <w:lang w:eastAsia="ru-RU"/>
        </w:rPr>
        <w:t>N _______</w:t>
      </w:r>
    </w:p>
    <w:p w:rsidR="00AC65FD" w:rsidRPr="00591C09" w:rsidRDefault="00AC65FD" w:rsidP="008677C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г. Тверь</w:t>
      </w:r>
    </w:p>
    <w:p w:rsidR="00AC65FD" w:rsidRPr="00591C09" w:rsidRDefault="00AC65FD" w:rsidP="008677C5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003E23" w:rsidRPr="00591C09" w:rsidRDefault="00A35C89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sz w:val="28"/>
          <w:szCs w:val="28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О</w:t>
      </w:r>
      <w:r w:rsidR="00003E23" w:rsidRPr="00591C09">
        <w:rPr>
          <w:rFonts w:eastAsia="Times New Roman" w:cs="Times New Roman"/>
          <w:sz w:val="28"/>
          <w:szCs w:val="28"/>
          <w:lang w:eastAsia="ru-RU"/>
        </w:rPr>
        <w:t>б утверждении</w:t>
      </w:r>
      <w:r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03E23" w:rsidRPr="00591C09">
        <w:rPr>
          <w:sz w:val="28"/>
          <w:szCs w:val="28"/>
        </w:rPr>
        <w:t>нормативов</w:t>
      </w:r>
    </w:p>
    <w:p w:rsidR="002B6A70" w:rsidRDefault="002B6A70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pacing w:val="1"/>
          <w:sz w:val="28"/>
          <w:szCs w:val="28"/>
        </w:rPr>
        <w:t>удельного расхода</w:t>
      </w:r>
      <w:r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Pr="00C21E65">
        <w:rPr>
          <w:rFonts w:eastAsia="Calibri" w:cs="Times New Roman"/>
          <w:spacing w:val="-4"/>
          <w:sz w:val="28"/>
          <w:szCs w:val="28"/>
        </w:rPr>
        <w:t>т</w:t>
      </w:r>
      <w:r w:rsidRPr="00C21E65">
        <w:rPr>
          <w:rFonts w:eastAsia="Calibri" w:cs="Times New Roman"/>
          <w:spacing w:val="5"/>
          <w:sz w:val="28"/>
          <w:szCs w:val="28"/>
        </w:rPr>
        <w:t>о</w:t>
      </w:r>
      <w:r w:rsidRPr="00C21E65">
        <w:rPr>
          <w:rFonts w:eastAsia="Calibri" w:cs="Times New Roman"/>
          <w:spacing w:val="1"/>
          <w:sz w:val="28"/>
          <w:szCs w:val="28"/>
        </w:rPr>
        <w:t>п</w:t>
      </w:r>
      <w:r w:rsidRPr="00C21E65">
        <w:rPr>
          <w:rFonts w:eastAsia="Calibri" w:cs="Times New Roman"/>
          <w:sz w:val="28"/>
          <w:szCs w:val="28"/>
        </w:rPr>
        <w:t>л</w:t>
      </w:r>
      <w:r w:rsidRPr="00C21E65">
        <w:rPr>
          <w:rFonts w:eastAsia="Calibri" w:cs="Times New Roman"/>
          <w:spacing w:val="1"/>
          <w:sz w:val="28"/>
          <w:szCs w:val="28"/>
        </w:rPr>
        <w:t>и</w:t>
      </w:r>
      <w:r w:rsidRPr="00C21E65">
        <w:rPr>
          <w:rFonts w:eastAsia="Calibri" w:cs="Times New Roman"/>
          <w:spacing w:val="2"/>
          <w:sz w:val="28"/>
          <w:szCs w:val="28"/>
        </w:rPr>
        <w:t>в</w:t>
      </w:r>
      <w:r w:rsidRPr="00C21E65">
        <w:rPr>
          <w:rFonts w:eastAsia="Calibri" w:cs="Times New Roman"/>
          <w:spacing w:val="-2"/>
          <w:sz w:val="28"/>
          <w:szCs w:val="28"/>
        </w:rPr>
        <w:t>а</w:t>
      </w:r>
      <w:r w:rsidRPr="00C21E65">
        <w:rPr>
          <w:rFonts w:eastAsia="Calibri" w:cs="Times New Roman"/>
          <w:sz w:val="28"/>
          <w:szCs w:val="28"/>
        </w:rPr>
        <w:t xml:space="preserve"> </w:t>
      </w:r>
    </w:p>
    <w:p w:rsidR="005B2B73" w:rsidRPr="00591C09" w:rsidRDefault="002B6A70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 xml:space="preserve">при производстве </w:t>
      </w:r>
      <w:r w:rsidR="005B2B73" w:rsidRPr="00591C09">
        <w:rPr>
          <w:sz w:val="28"/>
          <w:szCs w:val="28"/>
        </w:rPr>
        <w:t>тепловой энергии</w:t>
      </w:r>
      <w:r w:rsidR="005B2B73" w:rsidRPr="00591C0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35C89" w:rsidRPr="00591C09" w:rsidRDefault="00003E23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91C09">
        <w:rPr>
          <w:rFonts w:eastAsia="Times New Roman" w:cs="Times New Roman"/>
          <w:sz w:val="28"/>
          <w:szCs w:val="28"/>
          <w:lang w:eastAsia="ru-RU"/>
        </w:rPr>
        <w:t>для</w:t>
      </w:r>
      <w:r w:rsidR="00A35C89" w:rsidRPr="00591C09">
        <w:rPr>
          <w:rFonts w:eastAsia="Times New Roman" w:cs="Times New Roman"/>
          <w:sz w:val="28"/>
          <w:szCs w:val="28"/>
          <w:lang w:eastAsia="ru-RU"/>
        </w:rPr>
        <w:t>___________________________________</w:t>
      </w:r>
    </w:p>
    <w:p w:rsidR="00003E23" w:rsidRPr="00865234" w:rsidRDefault="00003E23" w:rsidP="008677C5">
      <w:pPr>
        <w:spacing w:line="288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52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35C89" w:rsidRDefault="00A35C89" w:rsidP="008677C5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Cs w:val="24"/>
          <w:lang w:eastAsia="ru-RU"/>
        </w:rPr>
      </w:pPr>
    </w:p>
    <w:p w:rsidR="00A35C89" w:rsidRPr="007712D8" w:rsidRDefault="006F16C3" w:rsidP="007712D8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A35C89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5C89" w:rsidRPr="007712D8">
        <w:rPr>
          <w:sz w:val="28"/>
          <w:szCs w:val="28"/>
        </w:rPr>
        <w:t>Федеральным законом от 27.07.2010 № 190-ФЗ «О теплоснабжении»,</w:t>
      </w:r>
      <w:r w:rsidR="00916B8D" w:rsidRPr="007712D8">
        <w:rPr>
          <w:sz w:val="28"/>
          <w:szCs w:val="28"/>
        </w:rPr>
        <w:t xml:space="preserve"> </w:t>
      </w:r>
      <w:r w:rsidRPr="007712D8">
        <w:rPr>
          <w:sz w:val="28"/>
          <w:szCs w:val="28"/>
        </w:rPr>
        <w:t>п</w:t>
      </w:r>
      <w:r w:rsidR="00581A8E" w:rsidRPr="007712D8">
        <w:rPr>
          <w:sz w:val="28"/>
          <w:szCs w:val="28"/>
        </w:rPr>
        <w:t>оложением о министерстве топливно-энергетического комплекса и жилищно-коммунального хозяйства Тверской области, утвержденн</w:t>
      </w:r>
      <w:r w:rsidR="007712D8" w:rsidRPr="007712D8">
        <w:rPr>
          <w:sz w:val="28"/>
          <w:szCs w:val="28"/>
        </w:rPr>
        <w:t>ым</w:t>
      </w:r>
      <w:r w:rsidR="00581A8E" w:rsidRPr="007712D8">
        <w:rPr>
          <w:sz w:val="28"/>
          <w:szCs w:val="28"/>
        </w:rPr>
        <w:t xml:space="preserve"> постановлением Правительства Тверской области от 18.10.2011 года № 75-пп</w:t>
      </w:r>
      <w:r w:rsidR="00916B8D" w:rsidRPr="007712D8">
        <w:rPr>
          <w:sz w:val="28"/>
          <w:szCs w:val="28"/>
        </w:rPr>
        <w:t>,</w:t>
      </w:r>
      <w:r w:rsidRPr="007712D8">
        <w:rPr>
          <w:rFonts w:eastAsia="Times New Roman" w:cs="Times New Roman"/>
          <w:sz w:val="28"/>
          <w:szCs w:val="28"/>
          <w:lang w:eastAsia="ru-RU"/>
        </w:rPr>
        <w:t xml:space="preserve"> в соответствии решением </w:t>
      </w:r>
      <w:r w:rsidRPr="007712D8">
        <w:rPr>
          <w:sz w:val="28"/>
          <w:szCs w:val="28"/>
        </w:rPr>
        <w:t>Комиссии по утверждению нормативов при Министерстве топливно-энергетического комплекса и жилищно-коммунального хозяйства Тверской области № ____ от ХХ.ХХ.20ХХ.</w:t>
      </w:r>
    </w:p>
    <w:p w:rsidR="003E4C73" w:rsidRPr="007712D8" w:rsidRDefault="007712D8" w:rsidP="008677C5">
      <w:pPr>
        <w:autoSpaceDE w:val="0"/>
        <w:autoSpaceDN w:val="0"/>
        <w:adjustRightInd w:val="0"/>
        <w:spacing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3E23" w:rsidRPr="007712D8" w:rsidRDefault="003E4C73" w:rsidP="002B6A70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Утвердить нормативы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2B6A70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2B6A70" w:rsidRPr="00C21E65">
        <w:rPr>
          <w:rFonts w:eastAsia="Calibri" w:cs="Times New Roman"/>
          <w:spacing w:val="-4"/>
          <w:sz w:val="28"/>
          <w:szCs w:val="28"/>
        </w:rPr>
        <w:t>т</w:t>
      </w:r>
      <w:r w:rsidR="002B6A70" w:rsidRPr="00C21E65">
        <w:rPr>
          <w:rFonts w:eastAsia="Calibri" w:cs="Times New Roman"/>
          <w:spacing w:val="5"/>
          <w:sz w:val="28"/>
          <w:szCs w:val="28"/>
        </w:rPr>
        <w:t>о</w:t>
      </w:r>
      <w:r w:rsidR="002B6A70" w:rsidRPr="00C21E65">
        <w:rPr>
          <w:rFonts w:eastAsia="Calibri" w:cs="Times New Roman"/>
          <w:spacing w:val="1"/>
          <w:sz w:val="28"/>
          <w:szCs w:val="28"/>
        </w:rPr>
        <w:t>п</w:t>
      </w:r>
      <w:r w:rsidR="002B6A70" w:rsidRPr="00C21E65">
        <w:rPr>
          <w:rFonts w:eastAsia="Calibri" w:cs="Times New Roman"/>
          <w:sz w:val="28"/>
          <w:szCs w:val="28"/>
        </w:rPr>
        <w:t>л</w:t>
      </w:r>
      <w:r w:rsidR="002B6A70" w:rsidRPr="00C21E65">
        <w:rPr>
          <w:rFonts w:eastAsia="Calibri" w:cs="Times New Roman"/>
          <w:spacing w:val="1"/>
          <w:sz w:val="28"/>
          <w:szCs w:val="28"/>
        </w:rPr>
        <w:t>и</w:t>
      </w:r>
      <w:r w:rsidR="002B6A70" w:rsidRPr="00C21E65">
        <w:rPr>
          <w:rFonts w:eastAsia="Calibri" w:cs="Times New Roman"/>
          <w:spacing w:val="2"/>
          <w:sz w:val="28"/>
          <w:szCs w:val="28"/>
        </w:rPr>
        <w:t>в</w:t>
      </w:r>
      <w:r w:rsidR="002B6A70" w:rsidRPr="00C21E65">
        <w:rPr>
          <w:rFonts w:eastAsia="Calibri" w:cs="Times New Roman"/>
          <w:spacing w:val="-2"/>
          <w:sz w:val="28"/>
          <w:szCs w:val="28"/>
        </w:rPr>
        <w:t>а</w:t>
      </w:r>
      <w:r w:rsidR="002B6A70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5B2B73" w:rsidRPr="007712D8">
        <w:rPr>
          <w:sz w:val="28"/>
          <w:szCs w:val="28"/>
        </w:rPr>
        <w:t xml:space="preserve"> тепловой энергии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03E23" w:rsidRPr="007712D8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="007712D8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>__</w:t>
      </w:r>
      <w:r w:rsidR="008677C5" w:rsidRPr="007712D8">
        <w:rPr>
          <w:rFonts w:eastAsia="Times New Roman" w:cs="Times New Roman"/>
          <w:sz w:val="28"/>
          <w:szCs w:val="28"/>
          <w:lang w:eastAsia="ru-RU"/>
        </w:rPr>
        <w:t>_________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>_________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</w:t>
      </w:r>
      <w:r w:rsidR="00003E23" w:rsidRPr="007712D8">
        <w:rPr>
          <w:rFonts w:eastAsia="Times New Roman" w:cs="Times New Roman"/>
          <w:sz w:val="28"/>
          <w:szCs w:val="28"/>
          <w:lang w:eastAsia="ru-RU"/>
        </w:rPr>
        <w:t>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________________</w:t>
      </w:r>
      <w:r w:rsidR="002B6A70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1535D2" w:rsidRPr="008677C5" w:rsidRDefault="003E4C73" w:rsidP="008677C5">
      <w:pPr>
        <w:spacing w:line="288" w:lineRule="auto"/>
        <w:ind w:left="3545" w:firstLine="1417"/>
        <w:rPr>
          <w:rFonts w:eastAsia="Times New Roman" w:cs="Times New Roman"/>
          <w:sz w:val="20"/>
          <w:szCs w:val="20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 w:rsidR="008677C5">
        <w:rPr>
          <w:sz w:val="20"/>
          <w:szCs w:val="20"/>
        </w:rPr>
        <w:t>н</w:t>
      </w:r>
      <w:r w:rsidR="008677C5" w:rsidRPr="00865234">
        <w:rPr>
          <w:sz w:val="20"/>
          <w:szCs w:val="20"/>
        </w:rPr>
        <w:t>аименование</w:t>
      </w:r>
      <w:r w:rsidR="008677C5">
        <w:rPr>
          <w:sz w:val="20"/>
          <w:szCs w:val="20"/>
        </w:rPr>
        <w:t xml:space="preserve"> </w:t>
      </w:r>
      <w:r w:rsidR="008677C5"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="008677C5"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  <w:r w:rsidR="001535D2" w:rsidRPr="008677C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E4C73" w:rsidRPr="007712D8" w:rsidRDefault="003E4C73" w:rsidP="008677C5">
      <w:pPr>
        <w:pStyle w:val="a6"/>
        <w:autoSpaceDE w:val="0"/>
        <w:autoSpaceDN w:val="0"/>
        <w:adjustRightInd w:val="0"/>
        <w:spacing w:line="288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="00D27E79" w:rsidRPr="007712D8">
        <w:rPr>
          <w:rFonts w:eastAsia="Times New Roman" w:cs="Times New Roman"/>
          <w:sz w:val="28"/>
          <w:szCs w:val="28"/>
          <w:lang w:eastAsia="ru-RU"/>
        </w:rPr>
        <w:t>приложению 1.</w:t>
      </w:r>
    </w:p>
    <w:p w:rsidR="003E4C73" w:rsidRPr="007712D8" w:rsidRDefault="00453209" w:rsidP="005B2B7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Установить срок действия нормативов,</w:t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12D8">
        <w:rPr>
          <w:rFonts w:eastAsia="Times New Roman" w:cs="Times New Roman"/>
          <w:sz w:val="28"/>
          <w:szCs w:val="28"/>
          <w:lang w:eastAsia="ru-RU"/>
        </w:rPr>
        <w:t>ут</w:t>
      </w:r>
      <w:r w:rsidR="00581A8E" w:rsidRPr="007712D8">
        <w:rPr>
          <w:rFonts w:eastAsia="Times New Roman" w:cs="Times New Roman"/>
          <w:sz w:val="28"/>
          <w:szCs w:val="28"/>
          <w:lang w:eastAsia="ru-RU"/>
        </w:rPr>
        <w:t xml:space="preserve">вержденных пунктом 1 настоящего </w:t>
      </w:r>
      <w:r w:rsidRPr="007712D8">
        <w:rPr>
          <w:rFonts w:eastAsia="Times New Roman" w:cs="Times New Roman"/>
          <w:sz w:val="28"/>
          <w:szCs w:val="28"/>
          <w:lang w:eastAsia="ru-RU"/>
        </w:rPr>
        <w:t>приказа________________</w:t>
      </w:r>
    </w:p>
    <w:p w:rsidR="00A35C89" w:rsidRPr="00AC65FD" w:rsidRDefault="00A35C89" w:rsidP="008677C5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Министр</w:t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D53626"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AC65FD" w:rsidRPr="007712D8">
        <w:rPr>
          <w:rFonts w:eastAsia="Times New Roman" w:cs="Times New Roman"/>
          <w:sz w:val="28"/>
          <w:szCs w:val="28"/>
          <w:lang w:eastAsia="ru-RU"/>
        </w:rPr>
        <w:t>_________________</w:t>
      </w: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Default="00AC65FD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5B2B73" w:rsidRDefault="005B2B73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5B2B73" w:rsidRDefault="005B2B73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D53626" w:rsidRDefault="00D53626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D53626" w:rsidRDefault="00D53626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C65FD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Приложение 1</w:t>
      </w:r>
    </w:p>
    <w:p w:rsidR="00D27E79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К приказу Министерства топливно-энергетического комплекса</w:t>
      </w:r>
    </w:p>
    <w:p w:rsidR="00D27E79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и жилищно-коммунального хозяйства Тверской области </w:t>
      </w:r>
      <w:proofErr w:type="gramStart"/>
      <w:r w:rsidRPr="007712D8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7712D8">
        <w:rPr>
          <w:rFonts w:eastAsia="Times New Roman" w:cs="Times New Roman"/>
          <w:sz w:val="28"/>
          <w:szCs w:val="28"/>
          <w:lang w:eastAsia="ru-RU"/>
        </w:rPr>
        <w:t>________№_____</w:t>
      </w:r>
    </w:p>
    <w:p w:rsidR="00AC65FD" w:rsidRPr="007712D8" w:rsidRDefault="00AC65FD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65FD" w:rsidRPr="007712D8" w:rsidRDefault="00AC65FD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677C5" w:rsidRPr="007712D8" w:rsidRDefault="00D27E79" w:rsidP="008677C5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green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Нормативы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2B6A70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2B6A70" w:rsidRPr="00C21E65">
        <w:rPr>
          <w:rFonts w:eastAsia="Calibri" w:cs="Times New Roman"/>
          <w:spacing w:val="-4"/>
          <w:sz w:val="28"/>
          <w:szCs w:val="28"/>
        </w:rPr>
        <w:t>т</w:t>
      </w:r>
      <w:r w:rsidR="002B6A70" w:rsidRPr="00C21E65">
        <w:rPr>
          <w:rFonts w:eastAsia="Calibri" w:cs="Times New Roman"/>
          <w:spacing w:val="5"/>
          <w:sz w:val="28"/>
          <w:szCs w:val="28"/>
        </w:rPr>
        <w:t>о</w:t>
      </w:r>
      <w:r w:rsidR="002B6A70" w:rsidRPr="00C21E65">
        <w:rPr>
          <w:rFonts w:eastAsia="Calibri" w:cs="Times New Roman"/>
          <w:spacing w:val="1"/>
          <w:sz w:val="28"/>
          <w:szCs w:val="28"/>
        </w:rPr>
        <w:t>п</w:t>
      </w:r>
      <w:r w:rsidR="002B6A70" w:rsidRPr="00C21E65">
        <w:rPr>
          <w:rFonts w:eastAsia="Calibri" w:cs="Times New Roman"/>
          <w:sz w:val="28"/>
          <w:szCs w:val="28"/>
        </w:rPr>
        <w:t>л</w:t>
      </w:r>
      <w:r w:rsidR="002B6A70" w:rsidRPr="00C21E65">
        <w:rPr>
          <w:rFonts w:eastAsia="Calibri" w:cs="Times New Roman"/>
          <w:spacing w:val="1"/>
          <w:sz w:val="28"/>
          <w:szCs w:val="28"/>
        </w:rPr>
        <w:t>и</w:t>
      </w:r>
      <w:r w:rsidR="002B6A70" w:rsidRPr="00C21E65">
        <w:rPr>
          <w:rFonts w:eastAsia="Calibri" w:cs="Times New Roman"/>
          <w:spacing w:val="2"/>
          <w:sz w:val="28"/>
          <w:szCs w:val="28"/>
        </w:rPr>
        <w:t>в</w:t>
      </w:r>
      <w:r w:rsidR="002B6A70" w:rsidRPr="00C21E65">
        <w:rPr>
          <w:rFonts w:eastAsia="Calibri" w:cs="Times New Roman"/>
          <w:spacing w:val="-2"/>
          <w:sz w:val="28"/>
          <w:szCs w:val="28"/>
        </w:rPr>
        <w:t>а</w:t>
      </w:r>
      <w:r w:rsidR="002B6A70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2B6A70" w:rsidRPr="007712D8">
        <w:rPr>
          <w:sz w:val="28"/>
          <w:szCs w:val="28"/>
        </w:rPr>
        <w:t xml:space="preserve"> </w:t>
      </w:r>
      <w:r w:rsidR="005B2B73" w:rsidRPr="007712D8">
        <w:rPr>
          <w:sz w:val="28"/>
          <w:szCs w:val="28"/>
        </w:rPr>
        <w:t>тепловой энергии</w:t>
      </w:r>
      <w:r w:rsidR="005B2B7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</w:t>
      </w:r>
    </w:p>
    <w:p w:rsidR="00AC65FD" w:rsidRPr="00AC65FD" w:rsidRDefault="008677C5" w:rsidP="008677C5">
      <w:pPr>
        <w:autoSpaceDE w:val="0"/>
        <w:autoSpaceDN w:val="0"/>
        <w:adjustRightInd w:val="0"/>
        <w:spacing w:line="288" w:lineRule="auto"/>
        <w:ind w:firstLine="2410"/>
        <w:jc w:val="left"/>
        <w:rPr>
          <w:rFonts w:eastAsia="Times New Roman" w:cs="Times New Roman"/>
          <w:szCs w:val="24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AC65FD" w:rsidRDefault="00AC65FD" w:rsidP="008677C5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8677C5" w:rsidRPr="00AC65FD" w:rsidRDefault="008677C5" w:rsidP="00AC65F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7712D8" w:rsidRPr="007712D8">
        <w:rPr>
          <w:rFonts w:eastAsia="Times New Roman" w:cs="Times New Roman"/>
          <w:sz w:val="28"/>
          <w:szCs w:val="28"/>
          <w:lang w:eastAsia="ru-RU"/>
        </w:rPr>
        <w:t>5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712D8">
        <w:rPr>
          <w:rFonts w:eastAsia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</w:rPr>
      </w:pPr>
      <w:r w:rsidRPr="007712D8">
        <w:rPr>
          <w:b/>
          <w:sz w:val="28"/>
          <w:szCs w:val="28"/>
        </w:rPr>
        <w:t xml:space="preserve">об отказе в утверждении нормативов 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7712D8" w:rsidRDefault="0025204D" w:rsidP="007712D8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Бланк Министерства</w:t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</w:p>
    <w:p w:rsidR="0025204D" w:rsidRPr="007712D8" w:rsidRDefault="0025204D" w:rsidP="007712D8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7712D8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</w:t>
      </w:r>
    </w:p>
    <w:p w:rsidR="0025204D" w:rsidRPr="00AC65FD" w:rsidRDefault="0025204D" w:rsidP="00FD11E0">
      <w:pPr>
        <w:autoSpaceDE w:val="0"/>
        <w:autoSpaceDN w:val="0"/>
        <w:adjustRightInd w:val="0"/>
        <w:spacing w:line="288" w:lineRule="auto"/>
        <w:ind w:firstLine="4536"/>
        <w:jc w:val="left"/>
        <w:rPr>
          <w:rFonts w:eastAsia="Times New Roman" w:cs="Times New Roman"/>
          <w:szCs w:val="24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25204D" w:rsidRPr="006C5B95" w:rsidRDefault="0025204D" w:rsidP="00FD11E0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6C5B95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Руководствуясь </w:t>
      </w:r>
      <w:r w:rsidRPr="007712D8">
        <w:rPr>
          <w:sz w:val="28"/>
          <w:szCs w:val="28"/>
        </w:rPr>
        <w:t>Федеральным законом от 27.07.2010 № 190-ФЗ «О теплоснабжении»</w:t>
      </w:r>
      <w:r w:rsidRPr="007712D8">
        <w:rPr>
          <w:rFonts w:eastAsia="Times New Roman" w:cs="Times New Roman"/>
          <w:sz w:val="28"/>
          <w:szCs w:val="28"/>
          <w:lang w:eastAsia="ru-RU"/>
        </w:rPr>
        <w:t>,</w:t>
      </w:r>
      <w:r w:rsidRPr="007712D8">
        <w:rPr>
          <w:sz w:val="28"/>
          <w:szCs w:val="28"/>
        </w:rPr>
        <w:t xml:space="preserve"> Положением о министерстве топливно-энергетического комплекса и жилищно-коммунального хозяйства Тверской области, утвержденн</w:t>
      </w:r>
      <w:r w:rsidR="007712D8" w:rsidRPr="007712D8">
        <w:rPr>
          <w:sz w:val="28"/>
          <w:szCs w:val="28"/>
        </w:rPr>
        <w:t>ым</w:t>
      </w:r>
      <w:r w:rsidRPr="007712D8">
        <w:rPr>
          <w:sz w:val="28"/>
          <w:szCs w:val="28"/>
        </w:rPr>
        <w:t xml:space="preserve"> постановлением Правительства Тверской области от 18.10.2011 года № 75-пп, </w:t>
      </w:r>
      <w:r w:rsidRPr="007712D8">
        <w:rPr>
          <w:rFonts w:eastAsia="Times New Roman" w:cs="Times New Roman"/>
          <w:sz w:val="28"/>
          <w:szCs w:val="28"/>
          <w:lang w:eastAsia="ru-RU"/>
        </w:rPr>
        <w:t xml:space="preserve">в соответствии решением </w:t>
      </w:r>
      <w:r w:rsidRPr="007712D8">
        <w:rPr>
          <w:sz w:val="28"/>
          <w:szCs w:val="28"/>
        </w:rPr>
        <w:t>Комиссии по утверждению нормативов при Министерстве топливно-энергетического комплекса и жилищно-коммунального хозяйства Тверской области № ____ от ХХ.ХХ.20ХХ</w:t>
      </w:r>
      <w:r w:rsidRPr="007712D8">
        <w:rPr>
          <w:rFonts w:eastAsia="Times New Roman" w:cs="Times New Roman"/>
          <w:sz w:val="28"/>
          <w:szCs w:val="28"/>
          <w:lang w:eastAsia="ru-RU"/>
        </w:rPr>
        <w:t>, отказать 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______________________</w:t>
      </w:r>
    </w:p>
    <w:p w:rsidR="0025204D" w:rsidRPr="006C5B95" w:rsidRDefault="0025204D" w:rsidP="00FD11E0">
      <w:pPr>
        <w:autoSpaceDE w:val="0"/>
        <w:autoSpaceDN w:val="0"/>
        <w:adjustRightInd w:val="0"/>
        <w:spacing w:line="288" w:lineRule="auto"/>
        <w:ind w:firstLine="4111"/>
        <w:jc w:val="left"/>
        <w:rPr>
          <w:rFonts w:eastAsia="Times New Roman" w:cs="Times New Roman"/>
          <w:szCs w:val="24"/>
          <w:highlight w:val="yellow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в утверждении нормативов</w:t>
      </w:r>
      <w:r w:rsidRPr="007712D8">
        <w:rPr>
          <w:sz w:val="28"/>
          <w:szCs w:val="28"/>
        </w:rPr>
        <w:t xml:space="preserve">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2B6A70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2B6A70" w:rsidRPr="00C21E65">
        <w:rPr>
          <w:rFonts w:eastAsia="Calibri" w:cs="Times New Roman"/>
          <w:spacing w:val="-4"/>
          <w:sz w:val="28"/>
          <w:szCs w:val="28"/>
        </w:rPr>
        <w:t>т</w:t>
      </w:r>
      <w:r w:rsidR="002B6A70" w:rsidRPr="00C21E65">
        <w:rPr>
          <w:rFonts w:eastAsia="Calibri" w:cs="Times New Roman"/>
          <w:spacing w:val="5"/>
          <w:sz w:val="28"/>
          <w:szCs w:val="28"/>
        </w:rPr>
        <w:t>о</w:t>
      </w:r>
      <w:r w:rsidR="002B6A70" w:rsidRPr="00C21E65">
        <w:rPr>
          <w:rFonts w:eastAsia="Calibri" w:cs="Times New Roman"/>
          <w:spacing w:val="1"/>
          <w:sz w:val="28"/>
          <w:szCs w:val="28"/>
        </w:rPr>
        <w:t>п</w:t>
      </w:r>
      <w:r w:rsidR="002B6A70" w:rsidRPr="00C21E65">
        <w:rPr>
          <w:rFonts w:eastAsia="Calibri" w:cs="Times New Roman"/>
          <w:sz w:val="28"/>
          <w:szCs w:val="28"/>
        </w:rPr>
        <w:t>л</w:t>
      </w:r>
      <w:r w:rsidR="002B6A70" w:rsidRPr="00C21E65">
        <w:rPr>
          <w:rFonts w:eastAsia="Calibri" w:cs="Times New Roman"/>
          <w:spacing w:val="1"/>
          <w:sz w:val="28"/>
          <w:szCs w:val="28"/>
        </w:rPr>
        <w:t>и</w:t>
      </w:r>
      <w:r w:rsidR="002B6A70" w:rsidRPr="00C21E65">
        <w:rPr>
          <w:rFonts w:eastAsia="Calibri" w:cs="Times New Roman"/>
          <w:spacing w:val="2"/>
          <w:sz w:val="28"/>
          <w:szCs w:val="28"/>
        </w:rPr>
        <w:t>в</w:t>
      </w:r>
      <w:r w:rsidR="002B6A70" w:rsidRPr="00C21E65">
        <w:rPr>
          <w:rFonts w:eastAsia="Calibri" w:cs="Times New Roman"/>
          <w:spacing w:val="-2"/>
          <w:sz w:val="28"/>
          <w:szCs w:val="28"/>
        </w:rPr>
        <w:t>а</w:t>
      </w:r>
      <w:r w:rsidR="002B6A70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2B6A70" w:rsidRPr="007712D8">
        <w:rPr>
          <w:sz w:val="28"/>
          <w:szCs w:val="28"/>
        </w:rPr>
        <w:t xml:space="preserve"> </w:t>
      </w:r>
      <w:r w:rsidR="005B2B73" w:rsidRPr="007712D8">
        <w:rPr>
          <w:sz w:val="28"/>
          <w:szCs w:val="28"/>
        </w:rPr>
        <w:t>тепловой энергии</w:t>
      </w:r>
      <w:r w:rsidR="005B2B73" w:rsidRPr="007712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12D8">
        <w:rPr>
          <w:rFonts w:eastAsia="Times New Roman" w:cs="Times New Roman"/>
          <w:sz w:val="28"/>
          <w:szCs w:val="28"/>
          <w:lang w:eastAsia="ru-RU"/>
        </w:rPr>
        <w:t>по следующим основаниям: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</w:t>
      </w: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_____________________________________________</w:t>
      </w:r>
      <w:r w:rsidR="007712D8">
        <w:rPr>
          <w:rFonts w:eastAsia="Times New Roman" w:cs="Times New Roman"/>
          <w:sz w:val="28"/>
          <w:szCs w:val="28"/>
          <w:lang w:eastAsia="ru-RU"/>
        </w:rPr>
        <w:t>_____________________</w:t>
      </w:r>
    </w:p>
    <w:p w:rsidR="0025204D" w:rsidRPr="00974613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Pr="00974613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5204D" w:rsidRPr="007712D8" w:rsidRDefault="0025204D" w:rsidP="00FD11E0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Министр</w:t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="007712D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  <w:r w:rsidRPr="007712D8">
        <w:rPr>
          <w:rFonts w:eastAsia="Times New Roman" w:cs="Times New Roman"/>
          <w:sz w:val="28"/>
          <w:szCs w:val="28"/>
          <w:lang w:eastAsia="ru-RU"/>
        </w:rPr>
        <w:t>___________________</w:t>
      </w:r>
    </w:p>
    <w:p w:rsidR="0025204D" w:rsidRDefault="0025204D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D11E0" w:rsidRPr="007712D8" w:rsidRDefault="00FD11E0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25204D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7712D8" w:rsidRPr="007712D8">
        <w:rPr>
          <w:rFonts w:eastAsia="Times New Roman" w:cs="Times New Roman"/>
          <w:sz w:val="28"/>
          <w:szCs w:val="28"/>
          <w:lang w:eastAsia="ru-RU"/>
        </w:rPr>
        <w:t>6</w:t>
      </w:r>
    </w:p>
    <w:p w:rsidR="0025204D" w:rsidRPr="007712D8" w:rsidRDefault="0025204D" w:rsidP="0025204D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712D8">
        <w:rPr>
          <w:rFonts w:eastAsia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</w:rPr>
      </w:pPr>
      <w:r w:rsidRPr="007712D8">
        <w:rPr>
          <w:b/>
          <w:sz w:val="28"/>
          <w:szCs w:val="28"/>
        </w:rPr>
        <w:t>об отказе в рассмотрении документов</w:t>
      </w: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z w:val="28"/>
          <w:szCs w:val="28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Бланк Министерства</w:t>
      </w:r>
      <w:r w:rsidR="00BA2E17" w:rsidRPr="007712D8">
        <w:rPr>
          <w:rFonts w:eastAsia="Times New Roman" w:cs="Times New Roman"/>
          <w:sz w:val="28"/>
          <w:szCs w:val="28"/>
          <w:lang w:eastAsia="ru-RU"/>
        </w:rPr>
        <w:tab/>
      </w:r>
    </w:p>
    <w:p w:rsidR="00BA2E17" w:rsidRPr="007712D8" w:rsidRDefault="00BA2E17" w:rsidP="007712D8">
      <w:pPr>
        <w:autoSpaceDE w:val="0"/>
        <w:autoSpaceDN w:val="0"/>
        <w:adjustRightInd w:val="0"/>
        <w:spacing w:line="288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  <w:t>___________________________________</w:t>
      </w:r>
    </w:p>
    <w:p w:rsidR="00BA2E17" w:rsidRPr="00AC65FD" w:rsidRDefault="00BA2E17" w:rsidP="00BA2E17">
      <w:pPr>
        <w:autoSpaceDE w:val="0"/>
        <w:autoSpaceDN w:val="0"/>
        <w:adjustRightInd w:val="0"/>
        <w:spacing w:line="288" w:lineRule="auto"/>
        <w:ind w:firstLine="4536"/>
        <w:jc w:val="left"/>
        <w:rPr>
          <w:rFonts w:eastAsia="Times New Roman" w:cs="Times New Roman"/>
          <w:szCs w:val="24"/>
          <w:lang w:eastAsia="ru-RU"/>
        </w:rPr>
      </w:pPr>
      <w:r w:rsidRPr="00003E23">
        <w:rPr>
          <w:rFonts w:eastAsia="Times New Roman" w:cs="Times New Roman"/>
          <w:sz w:val="20"/>
          <w:szCs w:val="20"/>
          <w:lang w:eastAsia="ru-RU"/>
        </w:rPr>
        <w:t>(</w:t>
      </w:r>
      <w:r>
        <w:rPr>
          <w:sz w:val="20"/>
          <w:szCs w:val="20"/>
        </w:rPr>
        <w:t>н</w:t>
      </w:r>
      <w:r w:rsidRPr="00865234">
        <w:rPr>
          <w:sz w:val="20"/>
          <w:szCs w:val="20"/>
        </w:rPr>
        <w:t>аименование</w:t>
      </w:r>
      <w:r>
        <w:rPr>
          <w:sz w:val="20"/>
          <w:szCs w:val="20"/>
        </w:rPr>
        <w:t xml:space="preserve"> </w:t>
      </w:r>
      <w:r w:rsidRPr="00865234">
        <w:rPr>
          <w:rFonts w:eastAsia="Times New Roman" w:cs="Times New Roman"/>
          <w:sz w:val="20"/>
          <w:szCs w:val="20"/>
          <w:lang w:eastAsia="ru-RU"/>
        </w:rPr>
        <w:t>юридического лица</w:t>
      </w:r>
      <w:r w:rsidRPr="00865234">
        <w:rPr>
          <w:sz w:val="20"/>
          <w:szCs w:val="20"/>
        </w:rPr>
        <w:t xml:space="preserve"> Заявителя</w:t>
      </w:r>
      <w:r w:rsidRPr="008677C5">
        <w:rPr>
          <w:rFonts w:eastAsia="Times New Roman" w:cs="Times New Roman"/>
          <w:sz w:val="20"/>
          <w:szCs w:val="20"/>
          <w:lang w:eastAsia="ru-RU"/>
        </w:rPr>
        <w:t>)</w:t>
      </w:r>
    </w:p>
    <w:p w:rsidR="0025204D" w:rsidRPr="00B44153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B44153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 xml:space="preserve">Ввиду </w:t>
      </w:r>
      <w:proofErr w:type="spellStart"/>
      <w:r w:rsidRPr="007712D8">
        <w:rPr>
          <w:sz w:val="28"/>
          <w:szCs w:val="28"/>
        </w:rPr>
        <w:t>непредоставления</w:t>
      </w:r>
      <w:proofErr w:type="spellEnd"/>
      <w:r w:rsidRPr="007712D8">
        <w:rPr>
          <w:sz w:val="28"/>
          <w:szCs w:val="28"/>
        </w:rPr>
        <w:t xml:space="preserve"> </w:t>
      </w:r>
      <w:r w:rsidR="00B44153" w:rsidRPr="007712D8">
        <w:rPr>
          <w:sz w:val="28"/>
          <w:szCs w:val="28"/>
        </w:rPr>
        <w:t xml:space="preserve">недостающих документов </w:t>
      </w:r>
      <w:r w:rsidRPr="007712D8">
        <w:rPr>
          <w:sz w:val="28"/>
          <w:szCs w:val="28"/>
        </w:rPr>
        <w:t xml:space="preserve">в </w:t>
      </w:r>
      <w:r w:rsidR="00BA2E17" w:rsidRPr="007712D8">
        <w:rPr>
          <w:sz w:val="28"/>
          <w:szCs w:val="28"/>
        </w:rPr>
        <w:t xml:space="preserve">срок, </w:t>
      </w:r>
      <w:r w:rsidRPr="007712D8">
        <w:rPr>
          <w:sz w:val="28"/>
          <w:szCs w:val="28"/>
        </w:rPr>
        <w:t xml:space="preserve">указанный </w:t>
      </w:r>
      <w:r w:rsidR="00B44153" w:rsidRPr="007712D8">
        <w:rPr>
          <w:sz w:val="28"/>
          <w:szCs w:val="28"/>
        </w:rPr>
        <w:t xml:space="preserve">в Запросе от ХХ.ХХ.20ХХг </w:t>
      </w:r>
      <w:r w:rsidRPr="007712D8">
        <w:rPr>
          <w:sz w:val="28"/>
          <w:szCs w:val="28"/>
        </w:rPr>
        <w:t>№ _____</w:t>
      </w:r>
      <w:r w:rsidRPr="007712D8">
        <w:rPr>
          <w:rFonts w:eastAsia="Times New Roman" w:cs="Times New Roman"/>
          <w:sz w:val="28"/>
          <w:szCs w:val="28"/>
          <w:lang w:eastAsia="ru-RU"/>
        </w:rPr>
        <w:t>, Вам отказано в рассмотрении документов для утверждения нормативов</w:t>
      </w:r>
      <w:r w:rsidRPr="007712D8">
        <w:rPr>
          <w:sz w:val="28"/>
          <w:szCs w:val="28"/>
        </w:rPr>
        <w:t xml:space="preserve"> </w:t>
      </w:r>
      <w:r w:rsidR="002B6A70">
        <w:rPr>
          <w:rFonts w:eastAsia="Calibri" w:cs="Times New Roman"/>
          <w:spacing w:val="1"/>
          <w:sz w:val="28"/>
          <w:szCs w:val="28"/>
        </w:rPr>
        <w:t>удельного расхода</w:t>
      </w:r>
      <w:r w:rsidR="002B6A70" w:rsidRPr="00C21E65">
        <w:rPr>
          <w:rFonts w:eastAsia="Calibri" w:cs="Times New Roman"/>
          <w:spacing w:val="-1"/>
          <w:sz w:val="28"/>
          <w:szCs w:val="28"/>
        </w:rPr>
        <w:t xml:space="preserve"> </w:t>
      </w:r>
      <w:r w:rsidR="002B6A70" w:rsidRPr="00C21E65">
        <w:rPr>
          <w:rFonts w:eastAsia="Calibri" w:cs="Times New Roman"/>
          <w:spacing w:val="-4"/>
          <w:sz w:val="28"/>
          <w:szCs w:val="28"/>
        </w:rPr>
        <w:t>т</w:t>
      </w:r>
      <w:r w:rsidR="002B6A70" w:rsidRPr="00C21E65">
        <w:rPr>
          <w:rFonts w:eastAsia="Calibri" w:cs="Times New Roman"/>
          <w:spacing w:val="5"/>
          <w:sz w:val="28"/>
          <w:szCs w:val="28"/>
        </w:rPr>
        <w:t>о</w:t>
      </w:r>
      <w:r w:rsidR="002B6A70" w:rsidRPr="00C21E65">
        <w:rPr>
          <w:rFonts w:eastAsia="Calibri" w:cs="Times New Roman"/>
          <w:spacing w:val="1"/>
          <w:sz w:val="28"/>
          <w:szCs w:val="28"/>
        </w:rPr>
        <w:t>п</w:t>
      </w:r>
      <w:r w:rsidR="002B6A70" w:rsidRPr="00C21E65">
        <w:rPr>
          <w:rFonts w:eastAsia="Calibri" w:cs="Times New Roman"/>
          <w:sz w:val="28"/>
          <w:szCs w:val="28"/>
        </w:rPr>
        <w:t>л</w:t>
      </w:r>
      <w:r w:rsidR="002B6A70" w:rsidRPr="00C21E65">
        <w:rPr>
          <w:rFonts w:eastAsia="Calibri" w:cs="Times New Roman"/>
          <w:spacing w:val="1"/>
          <w:sz w:val="28"/>
          <w:szCs w:val="28"/>
        </w:rPr>
        <w:t>и</w:t>
      </w:r>
      <w:r w:rsidR="002B6A70" w:rsidRPr="00C21E65">
        <w:rPr>
          <w:rFonts w:eastAsia="Calibri" w:cs="Times New Roman"/>
          <w:spacing w:val="2"/>
          <w:sz w:val="28"/>
          <w:szCs w:val="28"/>
        </w:rPr>
        <w:t>в</w:t>
      </w:r>
      <w:r w:rsidR="002B6A70" w:rsidRPr="00C21E65">
        <w:rPr>
          <w:rFonts w:eastAsia="Calibri" w:cs="Times New Roman"/>
          <w:spacing w:val="-2"/>
          <w:sz w:val="28"/>
          <w:szCs w:val="28"/>
        </w:rPr>
        <w:t>а</w:t>
      </w:r>
      <w:r w:rsidR="002B6A70" w:rsidRPr="00C21E65">
        <w:rPr>
          <w:rFonts w:eastAsia="Calibri" w:cs="Times New Roman"/>
          <w:sz w:val="28"/>
          <w:szCs w:val="28"/>
        </w:rPr>
        <w:t xml:space="preserve"> </w:t>
      </w:r>
      <w:r w:rsidR="002B6A70">
        <w:rPr>
          <w:rFonts w:eastAsia="Calibri" w:cs="Times New Roman"/>
          <w:sz w:val="28"/>
          <w:szCs w:val="28"/>
        </w:rPr>
        <w:t>при производстве</w:t>
      </w:r>
      <w:r w:rsidR="002B6A70" w:rsidRPr="007712D8">
        <w:rPr>
          <w:sz w:val="28"/>
          <w:szCs w:val="28"/>
        </w:rPr>
        <w:t xml:space="preserve"> </w:t>
      </w:r>
      <w:r w:rsidR="005B2B73" w:rsidRPr="007712D8">
        <w:rPr>
          <w:sz w:val="28"/>
          <w:szCs w:val="28"/>
        </w:rPr>
        <w:t>тепловой энергии</w:t>
      </w:r>
      <w:r w:rsidRPr="007712D8">
        <w:rPr>
          <w:sz w:val="28"/>
          <w:szCs w:val="28"/>
        </w:rPr>
        <w:t>.</w:t>
      </w: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25204D" w:rsidRPr="007712D8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BA2E17" w:rsidRPr="007712D8" w:rsidRDefault="00BA2E17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712D8">
        <w:rPr>
          <w:rFonts w:eastAsia="Times New Roman" w:cs="Times New Roman"/>
          <w:sz w:val="28"/>
          <w:szCs w:val="28"/>
          <w:lang w:eastAsia="ru-RU"/>
        </w:rPr>
        <w:t>Министр</w:t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</w:r>
      <w:r w:rsidRPr="007712D8">
        <w:rPr>
          <w:rFonts w:eastAsia="Times New Roman" w:cs="Times New Roman"/>
          <w:sz w:val="28"/>
          <w:szCs w:val="28"/>
          <w:lang w:eastAsia="ru-RU"/>
        </w:rPr>
        <w:tab/>
        <w:t>___________________</w:t>
      </w:r>
    </w:p>
    <w:p w:rsidR="0025204D" w:rsidRDefault="0025204D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p w:rsidR="00D231E5" w:rsidRDefault="00D231E5" w:rsidP="00BA2E17">
      <w:pPr>
        <w:autoSpaceDE w:val="0"/>
        <w:autoSpaceDN w:val="0"/>
        <w:adjustRightInd w:val="0"/>
        <w:spacing w:line="288" w:lineRule="auto"/>
        <w:ind w:firstLine="0"/>
        <w:jc w:val="left"/>
        <w:rPr>
          <w:rFonts w:eastAsia="Times New Roman" w:cs="Times New Roman"/>
          <w:szCs w:val="24"/>
          <w:highlight w:val="yellow"/>
          <w:lang w:eastAsia="ru-RU"/>
        </w:rPr>
      </w:pPr>
    </w:p>
    <w:sectPr w:rsidR="00D2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2E" w:rsidRDefault="0061492E">
      <w:r>
        <w:separator/>
      </w:r>
    </w:p>
  </w:endnote>
  <w:endnote w:type="continuationSeparator" w:id="0">
    <w:p w:rsidR="0061492E" w:rsidRDefault="0061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2E" w:rsidRDefault="0061492E" w:rsidP="00D94E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92E" w:rsidRDefault="0061492E" w:rsidP="00D94E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2E" w:rsidRDefault="0061492E" w:rsidP="00D94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2E" w:rsidRDefault="0061492E">
      <w:r>
        <w:separator/>
      </w:r>
    </w:p>
  </w:footnote>
  <w:footnote w:type="continuationSeparator" w:id="0">
    <w:p w:rsidR="0061492E" w:rsidRDefault="0061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017905"/>
      <w:docPartObj>
        <w:docPartGallery w:val="Page Numbers (Top of Page)"/>
        <w:docPartUnique/>
      </w:docPartObj>
    </w:sdtPr>
    <w:sdtEndPr/>
    <w:sdtContent>
      <w:p w:rsidR="0061492E" w:rsidRDefault="00614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49B">
          <w:rPr>
            <w:noProof/>
          </w:rPr>
          <w:t>133</w:t>
        </w:r>
        <w:r>
          <w:fldChar w:fldCharType="end"/>
        </w:r>
      </w:p>
    </w:sdtContent>
  </w:sdt>
  <w:p w:rsidR="0061492E" w:rsidRDefault="006149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4FC"/>
    <w:multiLevelType w:val="hybridMultilevel"/>
    <w:tmpl w:val="27C27FE6"/>
    <w:lvl w:ilvl="0" w:tplc="90D23F6A">
      <w:start w:val="6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F56BD6"/>
    <w:multiLevelType w:val="hybridMultilevel"/>
    <w:tmpl w:val="7D161462"/>
    <w:lvl w:ilvl="0" w:tplc="FA3C6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66515"/>
    <w:multiLevelType w:val="hybridMultilevel"/>
    <w:tmpl w:val="5DEC9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61416"/>
    <w:multiLevelType w:val="multilevel"/>
    <w:tmpl w:val="08F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0E6D2764"/>
    <w:multiLevelType w:val="hybridMultilevel"/>
    <w:tmpl w:val="3CEECB90"/>
    <w:lvl w:ilvl="0" w:tplc="313E9030">
      <w:start w:val="7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E7F59AD"/>
    <w:multiLevelType w:val="hybridMultilevel"/>
    <w:tmpl w:val="227A02BE"/>
    <w:lvl w:ilvl="0" w:tplc="5462B180">
      <w:start w:val="108"/>
      <w:numFmt w:val="decimal"/>
      <w:lvlText w:val="%1."/>
      <w:lvlJc w:val="left"/>
      <w:pPr>
        <w:ind w:left="166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0E8D6FB1"/>
    <w:multiLevelType w:val="multilevel"/>
    <w:tmpl w:val="0A56EB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7">
    <w:nsid w:val="115F110D"/>
    <w:multiLevelType w:val="multilevel"/>
    <w:tmpl w:val="7C3C67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8">
    <w:nsid w:val="14664354"/>
    <w:multiLevelType w:val="multilevel"/>
    <w:tmpl w:val="059EBB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14AE7FF7"/>
    <w:multiLevelType w:val="multilevel"/>
    <w:tmpl w:val="5CE07B74"/>
    <w:lvl w:ilvl="0">
      <w:start w:val="1"/>
      <w:numFmt w:val="decimal"/>
      <w:lvlText w:val="%1.5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10">
    <w:nsid w:val="17763ECD"/>
    <w:multiLevelType w:val="multilevel"/>
    <w:tmpl w:val="848211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181934F1"/>
    <w:multiLevelType w:val="hybridMultilevel"/>
    <w:tmpl w:val="4B544B36"/>
    <w:lvl w:ilvl="0" w:tplc="6EE48C8C">
      <w:start w:val="106"/>
      <w:numFmt w:val="decimal"/>
      <w:lvlText w:val="%1."/>
      <w:lvlJc w:val="left"/>
      <w:pPr>
        <w:ind w:left="1497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1F664ED8"/>
    <w:multiLevelType w:val="multilevel"/>
    <w:tmpl w:val="F906E0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>
    <w:nsid w:val="277A393C"/>
    <w:multiLevelType w:val="multilevel"/>
    <w:tmpl w:val="729657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F5162"/>
    <w:multiLevelType w:val="hybridMultilevel"/>
    <w:tmpl w:val="CAF0D02E"/>
    <w:lvl w:ilvl="0" w:tplc="0AE67062">
      <w:start w:val="28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5">
    <w:nsid w:val="2B2E47AF"/>
    <w:multiLevelType w:val="hybridMultilevel"/>
    <w:tmpl w:val="75D86A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DB5447C"/>
    <w:multiLevelType w:val="hybridMultilevel"/>
    <w:tmpl w:val="4B24FC88"/>
    <w:lvl w:ilvl="0" w:tplc="98906BE2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20272E"/>
    <w:multiLevelType w:val="multilevel"/>
    <w:tmpl w:val="34B2E9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8">
    <w:nsid w:val="2F33005B"/>
    <w:multiLevelType w:val="hybridMultilevel"/>
    <w:tmpl w:val="BA82AE88"/>
    <w:lvl w:ilvl="0" w:tplc="A4341184">
      <w:start w:val="1"/>
      <w:numFmt w:val="decimal"/>
      <w:lvlText w:val="%1.5.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685F4C"/>
    <w:multiLevelType w:val="hybridMultilevel"/>
    <w:tmpl w:val="5C3AAA06"/>
    <w:lvl w:ilvl="0" w:tplc="312E1596">
      <w:start w:val="10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3945" w:hanging="1065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2200C7"/>
    <w:multiLevelType w:val="hybridMultilevel"/>
    <w:tmpl w:val="6294291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55EF3"/>
    <w:multiLevelType w:val="multilevel"/>
    <w:tmpl w:val="D2C451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7E73C8D"/>
    <w:multiLevelType w:val="hybridMultilevel"/>
    <w:tmpl w:val="051E93EA"/>
    <w:lvl w:ilvl="0" w:tplc="AF827AA2">
      <w:start w:val="8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07675E"/>
    <w:multiLevelType w:val="hybridMultilevel"/>
    <w:tmpl w:val="B8868E90"/>
    <w:lvl w:ilvl="0" w:tplc="9A9E23EC">
      <w:start w:val="6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19061D"/>
    <w:multiLevelType w:val="hybridMultilevel"/>
    <w:tmpl w:val="8D5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7864B7"/>
    <w:multiLevelType w:val="hybridMultilevel"/>
    <w:tmpl w:val="25D85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CC3BF6"/>
    <w:multiLevelType w:val="hybridMultilevel"/>
    <w:tmpl w:val="2586FA34"/>
    <w:lvl w:ilvl="0" w:tplc="581C8FF4">
      <w:start w:val="6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E671F4"/>
    <w:multiLevelType w:val="hybridMultilevel"/>
    <w:tmpl w:val="CFEC3648"/>
    <w:lvl w:ilvl="0" w:tplc="B81CB9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8A4F11"/>
    <w:multiLevelType w:val="hybridMultilevel"/>
    <w:tmpl w:val="689483C6"/>
    <w:lvl w:ilvl="0" w:tplc="408EE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DA41F88"/>
    <w:multiLevelType w:val="hybridMultilevel"/>
    <w:tmpl w:val="90CA372A"/>
    <w:lvl w:ilvl="0" w:tplc="A1EEC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047628"/>
    <w:multiLevelType w:val="multilevel"/>
    <w:tmpl w:val="3C004102"/>
    <w:lvl w:ilvl="0">
      <w:start w:val="1"/>
      <w:numFmt w:val="none"/>
      <w:lvlText w:val="79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615F9"/>
    <w:multiLevelType w:val="hybridMultilevel"/>
    <w:tmpl w:val="FFFC0866"/>
    <w:lvl w:ilvl="0" w:tplc="771C0DE8">
      <w:start w:val="114"/>
      <w:numFmt w:val="decimal"/>
      <w:lvlText w:val="%1."/>
      <w:lvlJc w:val="left"/>
      <w:pPr>
        <w:ind w:left="1518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743B4330"/>
    <w:multiLevelType w:val="multilevel"/>
    <w:tmpl w:val="1F824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749260A6"/>
    <w:multiLevelType w:val="hybridMultilevel"/>
    <w:tmpl w:val="2D545620"/>
    <w:lvl w:ilvl="0" w:tplc="DCA2C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54C48"/>
    <w:multiLevelType w:val="multilevel"/>
    <w:tmpl w:val="090EDB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8316A0"/>
    <w:multiLevelType w:val="hybridMultilevel"/>
    <w:tmpl w:val="EC10C0C4"/>
    <w:lvl w:ilvl="0" w:tplc="6C64C9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D57606"/>
    <w:multiLevelType w:val="hybridMultilevel"/>
    <w:tmpl w:val="32229EB6"/>
    <w:lvl w:ilvl="0" w:tplc="92F8E26E">
      <w:start w:val="66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33"/>
  </w:num>
  <w:num w:numId="5">
    <w:abstractNumId w:val="9"/>
  </w:num>
  <w:num w:numId="6">
    <w:abstractNumId w:val="18"/>
  </w:num>
  <w:num w:numId="7">
    <w:abstractNumId w:val="3"/>
  </w:num>
  <w:num w:numId="8">
    <w:abstractNumId w:val="25"/>
  </w:num>
  <w:num w:numId="9">
    <w:abstractNumId w:val="17"/>
  </w:num>
  <w:num w:numId="10">
    <w:abstractNumId w:val="1"/>
  </w:num>
  <w:num w:numId="11">
    <w:abstractNumId w:val="7"/>
  </w:num>
  <w:num w:numId="12">
    <w:abstractNumId w:val="6"/>
  </w:num>
  <w:num w:numId="13">
    <w:abstractNumId w:val="29"/>
  </w:num>
  <w:num w:numId="14">
    <w:abstractNumId w:val="8"/>
  </w:num>
  <w:num w:numId="15">
    <w:abstractNumId w:val="10"/>
  </w:num>
  <w:num w:numId="16">
    <w:abstractNumId w:val="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2"/>
  </w:num>
  <w:num w:numId="21">
    <w:abstractNumId w:val="14"/>
  </w:num>
  <w:num w:numId="22">
    <w:abstractNumId w:val="0"/>
  </w:num>
  <w:num w:numId="23">
    <w:abstractNumId w:val="37"/>
  </w:num>
  <w:num w:numId="24">
    <w:abstractNumId w:val="27"/>
  </w:num>
  <w:num w:numId="25">
    <w:abstractNumId w:val="16"/>
  </w:num>
  <w:num w:numId="26">
    <w:abstractNumId w:val="23"/>
  </w:num>
  <w:num w:numId="27">
    <w:abstractNumId w:val="32"/>
  </w:num>
  <w:num w:numId="28">
    <w:abstractNumId w:val="11"/>
  </w:num>
  <w:num w:numId="29">
    <w:abstractNumId w:val="5"/>
  </w:num>
  <w:num w:numId="30">
    <w:abstractNumId w:val="21"/>
  </w:num>
  <w:num w:numId="31">
    <w:abstractNumId w:val="24"/>
  </w:num>
  <w:num w:numId="32">
    <w:abstractNumId w:val="4"/>
  </w:num>
  <w:num w:numId="33">
    <w:abstractNumId w:val="19"/>
  </w:num>
  <w:num w:numId="34">
    <w:abstractNumId w:val="28"/>
  </w:num>
  <w:num w:numId="35">
    <w:abstractNumId w:val="13"/>
  </w:num>
  <w:num w:numId="36">
    <w:abstractNumId w:val="35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FD"/>
    <w:rsid w:val="00003413"/>
    <w:rsid w:val="00003E23"/>
    <w:rsid w:val="00026BCD"/>
    <w:rsid w:val="00045065"/>
    <w:rsid w:val="0009626F"/>
    <w:rsid w:val="000A3882"/>
    <w:rsid w:val="000C6539"/>
    <w:rsid w:val="0013252F"/>
    <w:rsid w:val="001535D2"/>
    <w:rsid w:val="00174B60"/>
    <w:rsid w:val="001B50AD"/>
    <w:rsid w:val="001D2EFE"/>
    <w:rsid w:val="001D443F"/>
    <w:rsid w:val="00206A98"/>
    <w:rsid w:val="00215848"/>
    <w:rsid w:val="0025204D"/>
    <w:rsid w:val="002B69EE"/>
    <w:rsid w:val="002B6A70"/>
    <w:rsid w:val="002D6D29"/>
    <w:rsid w:val="00302A78"/>
    <w:rsid w:val="00344DCC"/>
    <w:rsid w:val="003C119E"/>
    <w:rsid w:val="003E4C73"/>
    <w:rsid w:val="003E5500"/>
    <w:rsid w:val="00453209"/>
    <w:rsid w:val="00493E24"/>
    <w:rsid w:val="00553B85"/>
    <w:rsid w:val="00581A8E"/>
    <w:rsid w:val="0058466A"/>
    <w:rsid w:val="00591C09"/>
    <w:rsid w:val="005B2B73"/>
    <w:rsid w:val="005E5FD4"/>
    <w:rsid w:val="0061492E"/>
    <w:rsid w:val="006652A9"/>
    <w:rsid w:val="00687D77"/>
    <w:rsid w:val="006A3BBE"/>
    <w:rsid w:val="006B1635"/>
    <w:rsid w:val="006C3A69"/>
    <w:rsid w:val="006C5B95"/>
    <w:rsid w:val="006F16C3"/>
    <w:rsid w:val="0071366F"/>
    <w:rsid w:val="00720E31"/>
    <w:rsid w:val="007559BE"/>
    <w:rsid w:val="007712D8"/>
    <w:rsid w:val="007757A1"/>
    <w:rsid w:val="007A767C"/>
    <w:rsid w:val="007A76B1"/>
    <w:rsid w:val="007B18D5"/>
    <w:rsid w:val="008041A2"/>
    <w:rsid w:val="00851CDB"/>
    <w:rsid w:val="00865234"/>
    <w:rsid w:val="008677C5"/>
    <w:rsid w:val="00902007"/>
    <w:rsid w:val="00916B8D"/>
    <w:rsid w:val="00974613"/>
    <w:rsid w:val="00975AD9"/>
    <w:rsid w:val="00993A3B"/>
    <w:rsid w:val="009C3394"/>
    <w:rsid w:val="009D73AD"/>
    <w:rsid w:val="00A35C89"/>
    <w:rsid w:val="00AA43D6"/>
    <w:rsid w:val="00AB4C2F"/>
    <w:rsid w:val="00AC65FD"/>
    <w:rsid w:val="00AD2E70"/>
    <w:rsid w:val="00AE149B"/>
    <w:rsid w:val="00AE1DBA"/>
    <w:rsid w:val="00AF3ED7"/>
    <w:rsid w:val="00B068CD"/>
    <w:rsid w:val="00B15EC4"/>
    <w:rsid w:val="00B367F8"/>
    <w:rsid w:val="00B44153"/>
    <w:rsid w:val="00B57B8F"/>
    <w:rsid w:val="00B65C46"/>
    <w:rsid w:val="00BA2E17"/>
    <w:rsid w:val="00BA74E6"/>
    <w:rsid w:val="00BE00DC"/>
    <w:rsid w:val="00BF514B"/>
    <w:rsid w:val="00C05248"/>
    <w:rsid w:val="00C072F6"/>
    <w:rsid w:val="00C10D8A"/>
    <w:rsid w:val="00C21E65"/>
    <w:rsid w:val="00C2633C"/>
    <w:rsid w:val="00C72D3A"/>
    <w:rsid w:val="00C95975"/>
    <w:rsid w:val="00D12B3F"/>
    <w:rsid w:val="00D231E5"/>
    <w:rsid w:val="00D27E79"/>
    <w:rsid w:val="00D30157"/>
    <w:rsid w:val="00D53626"/>
    <w:rsid w:val="00D830AC"/>
    <w:rsid w:val="00D9044F"/>
    <w:rsid w:val="00D94E84"/>
    <w:rsid w:val="00D956BF"/>
    <w:rsid w:val="00E15FCC"/>
    <w:rsid w:val="00E96FBD"/>
    <w:rsid w:val="00EC68B2"/>
    <w:rsid w:val="00EC6950"/>
    <w:rsid w:val="00F235A8"/>
    <w:rsid w:val="00F87682"/>
    <w:rsid w:val="00F93937"/>
    <w:rsid w:val="00FB1419"/>
    <w:rsid w:val="00FD11E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49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5F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65FD"/>
    <w:rPr>
      <w:rFonts w:eastAsia="Times New Roman" w:cs="Times New Roman"/>
      <w:szCs w:val="24"/>
      <w:lang w:eastAsia="ru-RU"/>
    </w:rPr>
  </w:style>
  <w:style w:type="character" w:styleId="a5">
    <w:name w:val="page number"/>
    <w:uiPriority w:val="99"/>
    <w:rsid w:val="00AC65FD"/>
    <w:rPr>
      <w:rFonts w:ascii="Times New Roman" w:hAnsi="Times New Roman"/>
      <w:color w:val="auto"/>
      <w:sz w:val="20"/>
    </w:rPr>
  </w:style>
  <w:style w:type="paragraph" w:styleId="a6">
    <w:name w:val="List Paragraph"/>
    <w:basedOn w:val="a"/>
    <w:uiPriority w:val="99"/>
    <w:qFormat/>
    <w:rsid w:val="003E4C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5975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68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68CD"/>
  </w:style>
  <w:style w:type="paragraph" w:styleId="aa">
    <w:name w:val="Balloon Text"/>
    <w:basedOn w:val="a"/>
    <w:link w:val="ab"/>
    <w:uiPriority w:val="99"/>
    <w:semiHidden/>
    <w:unhideWhenUsed/>
    <w:rsid w:val="00B068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4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1492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492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492E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61492E"/>
    <w:rPr>
      <w:rFonts w:cs="Times New Roman"/>
      <w:color w:val="0000FF"/>
      <w:u w:val="single"/>
    </w:rPr>
  </w:style>
  <w:style w:type="character" w:customStyle="1" w:styleId="TextNPA">
    <w:name w:val="Text NPA"/>
    <w:uiPriority w:val="99"/>
    <w:rsid w:val="0061492E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uiPriority w:val="99"/>
    <w:rsid w:val="0061492E"/>
    <w:pPr>
      <w:tabs>
        <w:tab w:val="left" w:pos="1008"/>
        <w:tab w:val="left" w:pos="1260"/>
      </w:tabs>
      <w:spacing w:before="120" w:line="360" w:lineRule="auto"/>
    </w:pPr>
    <w:rPr>
      <w:rFonts w:eastAsia="Times New Roman" w:cs="Times New Roman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61492E"/>
    <w:rPr>
      <w:rFonts w:eastAsia="Times New Roman" w:cs="Times New Roman"/>
      <w:szCs w:val="20"/>
      <w:lang w:eastAsia="ru-RU"/>
    </w:rPr>
  </w:style>
  <w:style w:type="paragraph" w:customStyle="1" w:styleId="Pro-List1">
    <w:name w:val="Pro-List #1"/>
    <w:basedOn w:val="a"/>
    <w:link w:val="Pro-List10"/>
    <w:uiPriority w:val="99"/>
    <w:rsid w:val="0061492E"/>
    <w:pPr>
      <w:tabs>
        <w:tab w:val="left" w:pos="1134"/>
      </w:tabs>
      <w:spacing w:before="180" w:line="288" w:lineRule="auto"/>
      <w:ind w:left="1134" w:hanging="414"/>
    </w:pPr>
    <w:rPr>
      <w:rFonts w:ascii="Georgia" w:eastAsia="Times New Roman" w:hAnsi="Georgia" w:cs="Times New Roman"/>
      <w:szCs w:val="20"/>
      <w:lang w:eastAsia="ru-RU"/>
    </w:rPr>
  </w:style>
  <w:style w:type="character" w:customStyle="1" w:styleId="Pro-List10">
    <w:name w:val="Pro-List #1 Знак"/>
    <w:link w:val="Pro-List1"/>
    <w:uiPriority w:val="99"/>
    <w:locked/>
    <w:rsid w:val="0061492E"/>
    <w:rPr>
      <w:rFonts w:ascii="Georgia" w:eastAsia="Times New Roman" w:hAnsi="Georgia" w:cs="Times New Roman"/>
      <w:szCs w:val="20"/>
      <w:lang w:eastAsia="ru-RU"/>
    </w:rPr>
  </w:style>
  <w:style w:type="paragraph" w:customStyle="1" w:styleId="Default">
    <w:name w:val="Default"/>
    <w:uiPriority w:val="99"/>
    <w:rsid w:val="0061492E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1492E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92E"/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uiPriority w:val="99"/>
    <w:rsid w:val="0061492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21">
    <w:name w:val="Абзац списка2"/>
    <w:basedOn w:val="a"/>
    <w:uiPriority w:val="99"/>
    <w:rsid w:val="0061492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22">
    <w:name w:val="Обычный2"/>
    <w:uiPriority w:val="99"/>
    <w:rsid w:val="0061492E"/>
    <w:pPr>
      <w:ind w:firstLine="0"/>
      <w:jc w:val="left"/>
    </w:pPr>
    <w:rPr>
      <w:rFonts w:eastAsia="ヒラギノ角ゴ Pro W3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49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5F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65FD"/>
    <w:rPr>
      <w:rFonts w:eastAsia="Times New Roman" w:cs="Times New Roman"/>
      <w:szCs w:val="24"/>
      <w:lang w:eastAsia="ru-RU"/>
    </w:rPr>
  </w:style>
  <w:style w:type="character" w:styleId="a5">
    <w:name w:val="page number"/>
    <w:uiPriority w:val="99"/>
    <w:rsid w:val="00AC65FD"/>
    <w:rPr>
      <w:rFonts w:ascii="Times New Roman" w:hAnsi="Times New Roman"/>
      <w:color w:val="auto"/>
      <w:sz w:val="20"/>
    </w:rPr>
  </w:style>
  <w:style w:type="paragraph" w:styleId="a6">
    <w:name w:val="List Paragraph"/>
    <w:basedOn w:val="a"/>
    <w:uiPriority w:val="99"/>
    <w:qFormat/>
    <w:rsid w:val="003E4C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95975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68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68CD"/>
  </w:style>
  <w:style w:type="paragraph" w:styleId="aa">
    <w:name w:val="Balloon Text"/>
    <w:basedOn w:val="a"/>
    <w:link w:val="ab"/>
    <w:uiPriority w:val="99"/>
    <w:semiHidden/>
    <w:unhideWhenUsed/>
    <w:rsid w:val="00B068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4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1492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492E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492E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61492E"/>
    <w:rPr>
      <w:rFonts w:cs="Times New Roman"/>
      <w:color w:val="0000FF"/>
      <w:u w:val="single"/>
    </w:rPr>
  </w:style>
  <w:style w:type="character" w:customStyle="1" w:styleId="TextNPA">
    <w:name w:val="Text NPA"/>
    <w:uiPriority w:val="99"/>
    <w:rsid w:val="0061492E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uiPriority w:val="99"/>
    <w:rsid w:val="0061492E"/>
    <w:pPr>
      <w:tabs>
        <w:tab w:val="left" w:pos="1008"/>
        <w:tab w:val="left" w:pos="1260"/>
      </w:tabs>
      <w:spacing w:before="120" w:line="360" w:lineRule="auto"/>
    </w:pPr>
    <w:rPr>
      <w:rFonts w:eastAsia="Times New Roman" w:cs="Times New Roman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61492E"/>
    <w:rPr>
      <w:rFonts w:eastAsia="Times New Roman" w:cs="Times New Roman"/>
      <w:szCs w:val="20"/>
      <w:lang w:eastAsia="ru-RU"/>
    </w:rPr>
  </w:style>
  <w:style w:type="paragraph" w:customStyle="1" w:styleId="Pro-List1">
    <w:name w:val="Pro-List #1"/>
    <w:basedOn w:val="a"/>
    <w:link w:val="Pro-List10"/>
    <w:uiPriority w:val="99"/>
    <w:rsid w:val="0061492E"/>
    <w:pPr>
      <w:tabs>
        <w:tab w:val="left" w:pos="1134"/>
      </w:tabs>
      <w:spacing w:before="180" w:line="288" w:lineRule="auto"/>
      <w:ind w:left="1134" w:hanging="414"/>
    </w:pPr>
    <w:rPr>
      <w:rFonts w:ascii="Georgia" w:eastAsia="Times New Roman" w:hAnsi="Georgia" w:cs="Times New Roman"/>
      <w:szCs w:val="20"/>
      <w:lang w:eastAsia="ru-RU"/>
    </w:rPr>
  </w:style>
  <w:style w:type="character" w:customStyle="1" w:styleId="Pro-List10">
    <w:name w:val="Pro-List #1 Знак"/>
    <w:link w:val="Pro-List1"/>
    <w:uiPriority w:val="99"/>
    <w:locked/>
    <w:rsid w:val="0061492E"/>
    <w:rPr>
      <w:rFonts w:ascii="Georgia" w:eastAsia="Times New Roman" w:hAnsi="Georgia" w:cs="Times New Roman"/>
      <w:szCs w:val="20"/>
      <w:lang w:eastAsia="ru-RU"/>
    </w:rPr>
  </w:style>
  <w:style w:type="paragraph" w:customStyle="1" w:styleId="Default">
    <w:name w:val="Default"/>
    <w:uiPriority w:val="99"/>
    <w:rsid w:val="0061492E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1492E"/>
    <w:pPr>
      <w:spacing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92E"/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uiPriority w:val="99"/>
    <w:rsid w:val="0061492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21">
    <w:name w:val="Абзац списка2"/>
    <w:basedOn w:val="a"/>
    <w:uiPriority w:val="99"/>
    <w:rsid w:val="0061492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22">
    <w:name w:val="Обычный2"/>
    <w:uiPriority w:val="99"/>
    <w:rsid w:val="0061492E"/>
    <w:pPr>
      <w:ind w:firstLine="0"/>
      <w:jc w:val="left"/>
    </w:pPr>
    <w:rPr>
      <w:rFonts w:eastAsia="ヒラギノ角ゴ Pro W3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6235574.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6214446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6235574.0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mailto:dep_gkh@web.region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B454-0F54-4C27-9794-E174471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44</Pages>
  <Words>12468</Words>
  <Characters>71071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 Александр Евгеньевич</dc:creator>
  <cp:lastModifiedBy>Андрей</cp:lastModifiedBy>
  <cp:revision>19</cp:revision>
  <cp:lastPrinted>2013-08-12T09:08:00Z</cp:lastPrinted>
  <dcterms:created xsi:type="dcterms:W3CDTF">2013-05-06T10:15:00Z</dcterms:created>
  <dcterms:modified xsi:type="dcterms:W3CDTF">2013-08-12T19:43:00Z</dcterms:modified>
</cp:coreProperties>
</file>